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138" w:rsidRPr="0090325F" w:rsidRDefault="00CE4138" w:rsidP="00CE4138">
      <w:pPr>
        <w:jc w:val="center"/>
        <w:rPr>
          <w:rFonts w:ascii="方正小标宋简体" w:eastAsia="方正小标宋简体" w:hAnsiTheme="majorEastAsia"/>
          <w:sz w:val="44"/>
          <w:szCs w:val="44"/>
        </w:rPr>
      </w:pPr>
      <w:r w:rsidRPr="0090325F">
        <w:rPr>
          <w:rFonts w:ascii="方正小标宋简体" w:eastAsia="方正小标宋简体" w:hAnsiTheme="majorEastAsia" w:hint="eastAsia"/>
          <w:sz w:val="44"/>
          <w:szCs w:val="44"/>
        </w:rPr>
        <w:t>厦门</w:t>
      </w:r>
      <w:r w:rsidR="009618B0">
        <w:rPr>
          <w:rFonts w:ascii="方正小标宋简体" w:eastAsia="方正小标宋简体" w:hAnsiTheme="majorEastAsia" w:hint="eastAsia"/>
          <w:sz w:val="44"/>
          <w:szCs w:val="44"/>
        </w:rPr>
        <w:t>地丰置业</w:t>
      </w:r>
      <w:r w:rsidRPr="0090325F">
        <w:rPr>
          <w:rFonts w:ascii="方正小标宋简体" w:eastAsia="方正小标宋简体" w:hAnsiTheme="majorEastAsia" w:hint="eastAsia"/>
          <w:sz w:val="44"/>
          <w:szCs w:val="44"/>
        </w:rPr>
        <w:t>有限公司</w:t>
      </w:r>
    </w:p>
    <w:p w:rsidR="00A47019" w:rsidRDefault="009618B0" w:rsidP="002A14B2">
      <w:pPr>
        <w:jc w:val="center"/>
        <w:rPr>
          <w:rFonts w:ascii="方正小标宋简体" w:eastAsia="方正小标宋简体" w:hAnsiTheme="majorEastAsia"/>
          <w:sz w:val="36"/>
          <w:szCs w:val="36"/>
        </w:rPr>
      </w:pPr>
      <w:r>
        <w:rPr>
          <w:rFonts w:ascii="方正小标宋简体" w:eastAsia="方正小标宋简体" w:hAnsiTheme="majorEastAsia" w:hint="eastAsia"/>
          <w:sz w:val="36"/>
          <w:szCs w:val="36"/>
        </w:rPr>
        <w:t>软件园二期望海路11号103、104</w:t>
      </w:r>
      <w:r w:rsidR="00D44703">
        <w:rPr>
          <w:rFonts w:ascii="方正小标宋简体" w:eastAsia="方正小标宋简体" w:hAnsiTheme="majorEastAsia" w:hint="eastAsia"/>
          <w:sz w:val="36"/>
          <w:szCs w:val="36"/>
        </w:rPr>
        <w:t>商业店面</w:t>
      </w:r>
      <w:r w:rsidR="00CE4138" w:rsidRPr="00530A43">
        <w:rPr>
          <w:rFonts w:ascii="方正小标宋简体" w:eastAsia="方正小标宋简体" w:hAnsiTheme="majorEastAsia" w:hint="eastAsia"/>
          <w:sz w:val="36"/>
          <w:szCs w:val="36"/>
        </w:rPr>
        <w:t>招租公告</w:t>
      </w:r>
    </w:p>
    <w:p w:rsidR="005E3EFD" w:rsidRPr="00117B60" w:rsidRDefault="005E3EFD" w:rsidP="00190C05">
      <w:pPr>
        <w:spacing w:line="580" w:lineRule="exact"/>
        <w:rPr>
          <w:rFonts w:ascii="仿宋_GB2312" w:eastAsia="仿宋_GB2312" w:hAnsiTheme="majorEastAsia"/>
          <w:b/>
          <w:sz w:val="32"/>
          <w:szCs w:val="32"/>
        </w:rPr>
      </w:pPr>
    </w:p>
    <w:p w:rsidR="00190C05" w:rsidRPr="00D429F4" w:rsidRDefault="00190C05" w:rsidP="00190C05">
      <w:pPr>
        <w:spacing w:line="580" w:lineRule="exact"/>
        <w:rPr>
          <w:rFonts w:ascii="仿宋_GB2312" w:eastAsia="仿宋_GB2312" w:hAnsiTheme="majorEastAsia"/>
          <w:b/>
          <w:sz w:val="30"/>
          <w:szCs w:val="30"/>
        </w:rPr>
      </w:pPr>
      <w:r w:rsidRPr="00D429F4">
        <w:rPr>
          <w:rFonts w:ascii="仿宋_GB2312" w:eastAsia="仿宋_GB2312" w:hAnsiTheme="majorEastAsia" w:hint="eastAsia"/>
          <w:b/>
          <w:sz w:val="30"/>
          <w:szCs w:val="30"/>
        </w:rPr>
        <w:t>一、</w:t>
      </w:r>
      <w:r w:rsidR="00E6295F" w:rsidRPr="00D429F4">
        <w:rPr>
          <w:rFonts w:ascii="仿宋_GB2312" w:eastAsia="仿宋_GB2312" w:hAnsiTheme="majorEastAsia" w:hint="eastAsia"/>
          <w:b/>
          <w:sz w:val="30"/>
          <w:szCs w:val="30"/>
        </w:rPr>
        <w:t>标的房产信息</w:t>
      </w:r>
      <w:r w:rsidRPr="00D429F4">
        <w:rPr>
          <w:rFonts w:ascii="仿宋_GB2312" w:eastAsia="仿宋_GB2312" w:hAnsiTheme="majorEastAsia" w:hint="eastAsia"/>
          <w:b/>
          <w:sz w:val="30"/>
          <w:szCs w:val="30"/>
        </w:rPr>
        <w:t>：</w:t>
      </w:r>
    </w:p>
    <w:p w:rsidR="00190C05" w:rsidRPr="00D429F4" w:rsidRDefault="00190C05" w:rsidP="00190C05">
      <w:pPr>
        <w:spacing w:line="580" w:lineRule="exact"/>
        <w:rPr>
          <w:rFonts w:ascii="仿宋_GB2312" w:eastAsia="仿宋_GB2312" w:hAnsiTheme="majorEastAsia"/>
          <w:sz w:val="30"/>
          <w:szCs w:val="30"/>
        </w:rPr>
      </w:pPr>
      <w:r w:rsidRPr="00D429F4">
        <w:rPr>
          <w:rFonts w:ascii="仿宋_GB2312" w:eastAsia="仿宋_GB2312" w:hAnsiTheme="majorEastAsia" w:hint="eastAsia"/>
          <w:b/>
          <w:sz w:val="30"/>
          <w:szCs w:val="30"/>
        </w:rPr>
        <w:t>1.</w:t>
      </w:r>
      <w:r w:rsidR="00757EA9" w:rsidRPr="00D429F4">
        <w:rPr>
          <w:rFonts w:ascii="仿宋_GB2312" w:eastAsia="仿宋_GB2312" w:hAnsiTheme="majorEastAsia" w:hint="eastAsia"/>
          <w:b/>
          <w:sz w:val="30"/>
          <w:szCs w:val="30"/>
        </w:rPr>
        <w:t>名称及</w:t>
      </w:r>
      <w:r w:rsidRPr="00D429F4">
        <w:rPr>
          <w:rFonts w:ascii="仿宋_GB2312" w:eastAsia="仿宋_GB2312" w:hAnsiTheme="majorEastAsia" w:hint="eastAsia"/>
          <w:b/>
          <w:sz w:val="30"/>
          <w:szCs w:val="30"/>
        </w:rPr>
        <w:t>区位：</w:t>
      </w:r>
      <w:r w:rsidR="00353342">
        <w:rPr>
          <w:rFonts w:ascii="仿宋_GB2312" w:eastAsia="仿宋_GB2312" w:hAnsi="宋体" w:hint="eastAsia"/>
          <w:sz w:val="30"/>
          <w:szCs w:val="30"/>
        </w:rPr>
        <w:t>思明区软件园二期望海路11号103、104单元</w:t>
      </w:r>
      <w:r w:rsidR="00976F34">
        <w:rPr>
          <w:rFonts w:ascii="仿宋_GB2312" w:eastAsia="仿宋_GB2312" w:hAnsiTheme="majorEastAsia" w:hint="eastAsia"/>
          <w:sz w:val="30"/>
          <w:szCs w:val="30"/>
        </w:rPr>
        <w:t>（详见附件</w:t>
      </w:r>
      <w:r w:rsidRPr="00D429F4">
        <w:rPr>
          <w:rFonts w:ascii="仿宋_GB2312" w:eastAsia="仿宋_GB2312" w:hAnsiTheme="majorEastAsia" w:hint="eastAsia"/>
          <w:sz w:val="30"/>
          <w:szCs w:val="30"/>
        </w:rPr>
        <w:t>）</w:t>
      </w:r>
    </w:p>
    <w:p w:rsidR="00757EA9" w:rsidRPr="00D429F4" w:rsidRDefault="00757EA9" w:rsidP="00190C05">
      <w:pPr>
        <w:spacing w:line="580" w:lineRule="exact"/>
        <w:rPr>
          <w:rFonts w:ascii="仿宋_GB2312" w:eastAsia="仿宋_GB2312" w:hAnsiTheme="majorEastAsia"/>
          <w:sz w:val="30"/>
          <w:szCs w:val="30"/>
        </w:rPr>
      </w:pPr>
      <w:r w:rsidRPr="00D429F4">
        <w:rPr>
          <w:rFonts w:ascii="仿宋_GB2312" w:eastAsia="仿宋_GB2312" w:hAnsiTheme="majorEastAsia" w:hint="eastAsia"/>
          <w:b/>
          <w:sz w:val="30"/>
          <w:szCs w:val="30"/>
        </w:rPr>
        <w:t>2.租赁用途：</w:t>
      </w:r>
      <w:r w:rsidR="00353342">
        <w:rPr>
          <w:rFonts w:ascii="仿宋_GB2312" w:eastAsia="仿宋_GB2312" w:hAnsiTheme="majorEastAsia" w:hint="eastAsia"/>
          <w:sz w:val="30"/>
          <w:szCs w:val="30"/>
        </w:rPr>
        <w:t>餐饮（仅限用电型餐饮）</w:t>
      </w:r>
    </w:p>
    <w:p w:rsidR="005F7898" w:rsidRPr="00D429F4" w:rsidRDefault="005F7898" w:rsidP="00190C05">
      <w:pPr>
        <w:spacing w:line="580" w:lineRule="exact"/>
        <w:rPr>
          <w:rFonts w:ascii="仿宋_GB2312" w:eastAsia="仿宋_GB2312" w:hAnsiTheme="majorEastAsia"/>
          <w:sz w:val="30"/>
          <w:szCs w:val="30"/>
        </w:rPr>
      </w:pPr>
      <w:r w:rsidRPr="00D429F4">
        <w:rPr>
          <w:rFonts w:ascii="仿宋_GB2312" w:eastAsia="仿宋_GB2312" w:hAnsiTheme="majorEastAsia" w:hint="eastAsia"/>
          <w:b/>
          <w:sz w:val="30"/>
          <w:szCs w:val="30"/>
        </w:rPr>
        <w:t>3.租赁期限：</w:t>
      </w:r>
      <w:r w:rsidRPr="00D429F4">
        <w:rPr>
          <w:rFonts w:ascii="仿宋_GB2312" w:eastAsia="仿宋_GB2312" w:hAnsiTheme="majorEastAsia" w:hint="eastAsia"/>
          <w:sz w:val="30"/>
          <w:szCs w:val="30"/>
        </w:rPr>
        <w:t>5年</w:t>
      </w:r>
    </w:p>
    <w:p w:rsidR="00190C05" w:rsidRPr="00D429F4" w:rsidRDefault="005F7898" w:rsidP="007A16A9">
      <w:pPr>
        <w:spacing w:line="580" w:lineRule="exact"/>
        <w:rPr>
          <w:rFonts w:ascii="仿宋_GB2312" w:eastAsia="仿宋_GB2312" w:hAnsiTheme="majorEastAsia"/>
          <w:sz w:val="30"/>
          <w:szCs w:val="30"/>
        </w:rPr>
      </w:pPr>
      <w:r w:rsidRPr="00D429F4">
        <w:rPr>
          <w:rFonts w:ascii="仿宋_GB2312" w:eastAsia="仿宋_GB2312" w:hAnsiTheme="majorEastAsia" w:hint="eastAsia"/>
          <w:b/>
          <w:sz w:val="30"/>
          <w:szCs w:val="30"/>
        </w:rPr>
        <w:t>4</w:t>
      </w:r>
      <w:r w:rsidR="00190C05" w:rsidRPr="00D429F4">
        <w:rPr>
          <w:rFonts w:ascii="仿宋_GB2312" w:eastAsia="仿宋_GB2312" w:hAnsiTheme="majorEastAsia" w:hint="eastAsia"/>
          <w:b/>
          <w:sz w:val="30"/>
          <w:szCs w:val="30"/>
        </w:rPr>
        <w:t>.</w:t>
      </w:r>
      <w:r w:rsidR="00757EA9" w:rsidRPr="00D429F4">
        <w:rPr>
          <w:rFonts w:ascii="仿宋_GB2312" w:eastAsia="仿宋_GB2312" w:hAnsiTheme="majorEastAsia" w:hint="eastAsia"/>
          <w:b/>
          <w:sz w:val="30"/>
          <w:szCs w:val="30"/>
        </w:rPr>
        <w:t>建筑</w:t>
      </w:r>
      <w:r w:rsidR="00190C05" w:rsidRPr="00D429F4">
        <w:rPr>
          <w:rFonts w:ascii="仿宋_GB2312" w:eastAsia="仿宋_GB2312" w:hAnsiTheme="majorEastAsia" w:hint="eastAsia"/>
          <w:b/>
          <w:sz w:val="30"/>
          <w:szCs w:val="30"/>
        </w:rPr>
        <w:t>面积：</w:t>
      </w:r>
      <w:r w:rsidR="00C42F16">
        <w:rPr>
          <w:rFonts w:ascii="仿宋_GB2312" w:eastAsia="仿宋_GB2312" w:hAnsiTheme="majorEastAsia" w:hint="eastAsia"/>
          <w:sz w:val="30"/>
          <w:szCs w:val="30"/>
        </w:rPr>
        <w:t>174</w:t>
      </w:r>
      <w:r w:rsidR="007A16A9" w:rsidRPr="00D429F4">
        <w:rPr>
          <w:rFonts w:ascii="仿宋_GB2312" w:eastAsia="仿宋_GB2312" w:hAnsiTheme="majorEastAsia"/>
          <w:sz w:val="30"/>
          <w:szCs w:val="30"/>
        </w:rPr>
        <w:t>平方米</w:t>
      </w:r>
      <w:r w:rsidR="00757EA9" w:rsidRPr="00D429F4">
        <w:rPr>
          <w:rFonts w:ascii="仿宋_GB2312" w:eastAsia="仿宋_GB2312" w:hAnsiTheme="majorEastAsia"/>
          <w:sz w:val="30"/>
          <w:szCs w:val="30"/>
        </w:rPr>
        <w:t>（最终以实测报告</w:t>
      </w:r>
      <w:r w:rsidR="00757EA9" w:rsidRPr="00D429F4">
        <w:rPr>
          <w:rFonts w:ascii="仿宋_GB2312" w:eastAsia="仿宋_GB2312" w:hAnsiTheme="majorEastAsia" w:hint="eastAsia"/>
          <w:sz w:val="30"/>
          <w:szCs w:val="30"/>
        </w:rPr>
        <w:t>数据</w:t>
      </w:r>
      <w:r w:rsidR="00757EA9" w:rsidRPr="00D429F4">
        <w:rPr>
          <w:rFonts w:ascii="仿宋_GB2312" w:eastAsia="仿宋_GB2312" w:hAnsiTheme="majorEastAsia"/>
          <w:sz w:val="30"/>
          <w:szCs w:val="30"/>
        </w:rPr>
        <w:t>为准）</w:t>
      </w:r>
    </w:p>
    <w:p w:rsidR="00B1787C" w:rsidRPr="00D429F4" w:rsidRDefault="005F7898" w:rsidP="00190C05">
      <w:pPr>
        <w:spacing w:line="580" w:lineRule="exact"/>
        <w:rPr>
          <w:rFonts w:ascii="仿宋_GB2312" w:eastAsia="仿宋_GB2312" w:hAnsiTheme="majorEastAsia"/>
          <w:sz w:val="30"/>
          <w:szCs w:val="30"/>
        </w:rPr>
      </w:pPr>
      <w:r w:rsidRPr="00D429F4">
        <w:rPr>
          <w:rFonts w:ascii="仿宋_GB2312" w:eastAsia="仿宋_GB2312" w:hAnsiTheme="majorEastAsia" w:hint="eastAsia"/>
          <w:b/>
          <w:sz w:val="30"/>
          <w:szCs w:val="30"/>
        </w:rPr>
        <w:t>5</w:t>
      </w:r>
      <w:r w:rsidR="00190C05" w:rsidRPr="00D429F4">
        <w:rPr>
          <w:rFonts w:ascii="仿宋_GB2312" w:eastAsia="仿宋_GB2312" w:hAnsiTheme="majorEastAsia" w:hint="eastAsia"/>
          <w:b/>
          <w:sz w:val="30"/>
          <w:szCs w:val="30"/>
        </w:rPr>
        <w:t>.</w:t>
      </w:r>
      <w:r w:rsidR="00530A43" w:rsidRPr="00D429F4">
        <w:rPr>
          <w:rFonts w:ascii="仿宋_GB2312" w:eastAsia="仿宋_GB2312" w:hAnsiTheme="majorEastAsia" w:hint="eastAsia"/>
          <w:b/>
          <w:sz w:val="30"/>
          <w:szCs w:val="30"/>
        </w:rPr>
        <w:t>租赁价格：</w:t>
      </w:r>
      <w:r w:rsidR="00C42F16">
        <w:rPr>
          <w:rFonts w:ascii="仿宋_GB2312" w:eastAsia="仿宋_GB2312" w:hAnsiTheme="majorEastAsia" w:hint="eastAsia"/>
          <w:sz w:val="30"/>
          <w:szCs w:val="30"/>
        </w:rPr>
        <w:t>96</w:t>
      </w:r>
      <w:r w:rsidR="00D9236A" w:rsidRPr="00D429F4">
        <w:rPr>
          <w:rFonts w:ascii="仿宋_GB2312" w:eastAsia="仿宋_GB2312" w:hAnsiTheme="majorEastAsia" w:hint="eastAsia"/>
          <w:sz w:val="30"/>
          <w:szCs w:val="30"/>
        </w:rPr>
        <w:t>元</w:t>
      </w:r>
      <w:r w:rsidR="00530A43" w:rsidRPr="00D429F4">
        <w:rPr>
          <w:rFonts w:ascii="仿宋_GB2312" w:eastAsia="仿宋_GB2312" w:hAnsiTheme="majorEastAsia" w:hint="eastAsia"/>
          <w:sz w:val="30"/>
          <w:szCs w:val="30"/>
        </w:rPr>
        <w:t>/平方米/月</w:t>
      </w:r>
      <w:r w:rsidR="00D429F4">
        <w:rPr>
          <w:rFonts w:ascii="仿宋_GB2312" w:eastAsia="仿宋_GB2312" w:hAnsiTheme="majorEastAsia" w:hint="eastAsia"/>
          <w:sz w:val="30"/>
          <w:szCs w:val="30"/>
        </w:rPr>
        <w:t>（不含物业费、公维金、水电等其他费用）</w:t>
      </w:r>
    </w:p>
    <w:p w:rsidR="00757EA9" w:rsidRPr="00D429F4" w:rsidRDefault="005F7898" w:rsidP="00190C05">
      <w:pPr>
        <w:spacing w:line="580" w:lineRule="exact"/>
        <w:rPr>
          <w:rFonts w:ascii="仿宋_GB2312" w:eastAsia="仿宋_GB2312" w:hAnsiTheme="majorEastAsia"/>
          <w:sz w:val="30"/>
          <w:szCs w:val="30"/>
        </w:rPr>
      </w:pPr>
      <w:r w:rsidRPr="00D429F4">
        <w:rPr>
          <w:rFonts w:ascii="仿宋_GB2312" w:eastAsia="仿宋_GB2312" w:hAnsiTheme="majorEastAsia" w:hint="eastAsia"/>
          <w:b/>
          <w:sz w:val="30"/>
          <w:szCs w:val="30"/>
        </w:rPr>
        <w:t>6</w:t>
      </w:r>
      <w:r w:rsidR="00757EA9" w:rsidRPr="00D429F4">
        <w:rPr>
          <w:rFonts w:ascii="仿宋_GB2312" w:eastAsia="仿宋_GB2312" w:hAnsiTheme="majorEastAsia" w:hint="eastAsia"/>
          <w:b/>
          <w:sz w:val="30"/>
          <w:szCs w:val="30"/>
        </w:rPr>
        <w:t>.</w:t>
      </w:r>
      <w:r w:rsidR="00EC3036">
        <w:rPr>
          <w:rFonts w:ascii="仿宋_GB2312" w:eastAsia="仿宋_GB2312" w:hAnsiTheme="majorEastAsia" w:hint="eastAsia"/>
          <w:b/>
          <w:sz w:val="30"/>
          <w:szCs w:val="30"/>
        </w:rPr>
        <w:t>租金递增</w:t>
      </w:r>
      <w:r w:rsidR="00C16330">
        <w:rPr>
          <w:rFonts w:ascii="仿宋_GB2312" w:eastAsia="仿宋_GB2312" w:hAnsiTheme="majorEastAsia" w:hint="eastAsia"/>
          <w:b/>
          <w:sz w:val="30"/>
          <w:szCs w:val="30"/>
        </w:rPr>
        <w:t>及缴交方式</w:t>
      </w:r>
      <w:r w:rsidR="00757EA9" w:rsidRPr="00D429F4">
        <w:rPr>
          <w:rFonts w:ascii="仿宋_GB2312" w:eastAsia="仿宋_GB2312" w:hAnsiTheme="majorEastAsia" w:hint="eastAsia"/>
          <w:b/>
          <w:sz w:val="30"/>
          <w:szCs w:val="30"/>
        </w:rPr>
        <w:t>：</w:t>
      </w:r>
      <w:r w:rsidR="009B5385">
        <w:rPr>
          <w:rFonts w:ascii="仿宋_GB2312" w:eastAsia="仿宋_GB2312" w:hAnsiTheme="majorEastAsia" w:hint="eastAsia"/>
          <w:sz w:val="30"/>
          <w:szCs w:val="30"/>
        </w:rPr>
        <w:t>第1-3年为</w:t>
      </w:r>
      <w:r w:rsidR="00757EA9" w:rsidRPr="00D429F4">
        <w:rPr>
          <w:rFonts w:ascii="仿宋_GB2312" w:eastAsia="仿宋_GB2312" w:hAnsiTheme="majorEastAsia" w:hint="eastAsia"/>
          <w:sz w:val="30"/>
          <w:szCs w:val="30"/>
        </w:rPr>
        <w:t>中标价，第</w:t>
      </w:r>
      <w:r w:rsidR="009B5385">
        <w:rPr>
          <w:rFonts w:ascii="仿宋_GB2312" w:eastAsia="仿宋_GB2312" w:hAnsiTheme="majorEastAsia" w:hint="eastAsia"/>
          <w:sz w:val="30"/>
          <w:szCs w:val="30"/>
        </w:rPr>
        <w:t>4</w:t>
      </w:r>
      <w:r w:rsidR="00757EA9" w:rsidRPr="00D429F4">
        <w:rPr>
          <w:rFonts w:ascii="仿宋_GB2312" w:eastAsia="仿宋_GB2312" w:hAnsiTheme="majorEastAsia" w:hint="eastAsia"/>
          <w:sz w:val="30"/>
          <w:szCs w:val="30"/>
        </w:rPr>
        <w:t>年递增10%</w:t>
      </w:r>
      <w:r w:rsidR="001D1FBB">
        <w:rPr>
          <w:rFonts w:ascii="仿宋_GB2312" w:eastAsia="仿宋_GB2312" w:hAnsiTheme="majorEastAsia" w:hint="eastAsia"/>
          <w:sz w:val="30"/>
          <w:szCs w:val="30"/>
        </w:rPr>
        <w:t>，第5年与</w:t>
      </w:r>
      <w:r w:rsidR="00D01C59">
        <w:rPr>
          <w:rFonts w:ascii="仿宋_GB2312" w:eastAsia="仿宋_GB2312" w:hAnsiTheme="majorEastAsia" w:hint="eastAsia"/>
          <w:sz w:val="30"/>
          <w:szCs w:val="30"/>
        </w:rPr>
        <w:t>第4年持平</w:t>
      </w:r>
      <w:r w:rsidR="00C16330">
        <w:rPr>
          <w:rFonts w:ascii="仿宋_GB2312" w:eastAsia="仿宋_GB2312" w:hAnsiTheme="majorEastAsia" w:hint="eastAsia"/>
          <w:sz w:val="30"/>
          <w:szCs w:val="30"/>
        </w:rPr>
        <w:t>；按季度支付</w:t>
      </w:r>
    </w:p>
    <w:p w:rsidR="00757EA9" w:rsidRPr="00D429F4" w:rsidRDefault="005F7898" w:rsidP="00190C05">
      <w:pPr>
        <w:spacing w:line="580" w:lineRule="exact"/>
        <w:rPr>
          <w:rFonts w:ascii="仿宋_GB2312" w:eastAsia="仿宋_GB2312" w:hAnsiTheme="majorEastAsia"/>
          <w:sz w:val="30"/>
          <w:szCs w:val="30"/>
        </w:rPr>
      </w:pPr>
      <w:r w:rsidRPr="00D429F4">
        <w:rPr>
          <w:rFonts w:ascii="仿宋_GB2312" w:eastAsia="仿宋_GB2312" w:hAnsiTheme="majorEastAsia" w:hint="eastAsia"/>
          <w:b/>
          <w:sz w:val="30"/>
          <w:szCs w:val="30"/>
        </w:rPr>
        <w:t>7</w:t>
      </w:r>
      <w:r w:rsidR="00757EA9" w:rsidRPr="00D429F4">
        <w:rPr>
          <w:rFonts w:ascii="仿宋_GB2312" w:eastAsia="仿宋_GB2312" w:hAnsiTheme="majorEastAsia" w:hint="eastAsia"/>
          <w:b/>
          <w:sz w:val="30"/>
          <w:szCs w:val="30"/>
        </w:rPr>
        <w:t>.竞租保证金：</w:t>
      </w:r>
      <w:r w:rsidRPr="00D429F4">
        <w:rPr>
          <w:rFonts w:ascii="仿宋_GB2312" w:eastAsia="仿宋_GB2312" w:hAnsiTheme="majorEastAsia" w:hint="eastAsia"/>
          <w:sz w:val="30"/>
          <w:szCs w:val="30"/>
        </w:rPr>
        <w:t>人民币</w:t>
      </w:r>
      <w:r w:rsidR="004E12C1">
        <w:rPr>
          <w:rFonts w:ascii="仿宋_GB2312" w:eastAsia="仿宋_GB2312" w:hAnsiTheme="majorEastAsia" w:hint="eastAsia"/>
          <w:sz w:val="30"/>
          <w:szCs w:val="30"/>
        </w:rPr>
        <w:t>大写：</w:t>
      </w:r>
      <w:r w:rsidR="00C42F16">
        <w:rPr>
          <w:rFonts w:ascii="仿宋_GB2312" w:eastAsia="仿宋_GB2312" w:hAnsiTheme="majorEastAsia" w:hint="eastAsia"/>
          <w:sz w:val="30"/>
          <w:szCs w:val="30"/>
        </w:rPr>
        <w:t>伍万零壹佰壹拾贰元整</w:t>
      </w:r>
      <w:r w:rsidR="006245A1">
        <w:rPr>
          <w:rFonts w:ascii="仿宋_GB2312" w:eastAsia="仿宋_GB2312" w:hAnsiTheme="majorEastAsia" w:hint="eastAsia"/>
          <w:sz w:val="30"/>
          <w:szCs w:val="30"/>
        </w:rPr>
        <w:t>（</w:t>
      </w:r>
      <w:r w:rsidR="00C42F16">
        <w:rPr>
          <w:rFonts w:ascii="仿宋_GB2312" w:eastAsia="仿宋_GB2312" w:hAnsiTheme="majorEastAsia" w:hint="eastAsia"/>
          <w:sz w:val="30"/>
          <w:szCs w:val="30"/>
        </w:rPr>
        <w:t>5</w:t>
      </w:r>
      <w:r w:rsidR="006245A1" w:rsidRPr="00D429F4">
        <w:rPr>
          <w:rFonts w:ascii="仿宋_GB2312" w:eastAsia="仿宋_GB2312" w:hAnsiTheme="majorEastAsia" w:hint="eastAsia"/>
          <w:sz w:val="30"/>
          <w:szCs w:val="30"/>
        </w:rPr>
        <w:t>.0</w:t>
      </w:r>
      <w:r w:rsidR="00C42F16">
        <w:rPr>
          <w:rFonts w:ascii="仿宋_GB2312" w:eastAsia="仿宋_GB2312" w:hAnsiTheme="majorEastAsia" w:hint="eastAsia"/>
          <w:sz w:val="30"/>
          <w:szCs w:val="30"/>
        </w:rPr>
        <w:t>112</w:t>
      </w:r>
      <w:r w:rsidR="00992682">
        <w:rPr>
          <w:rFonts w:ascii="仿宋_GB2312" w:eastAsia="仿宋_GB2312" w:hAnsiTheme="majorEastAsia" w:hint="eastAsia"/>
          <w:sz w:val="30"/>
          <w:szCs w:val="30"/>
        </w:rPr>
        <w:t>万</w:t>
      </w:r>
      <w:r w:rsidR="006245A1">
        <w:rPr>
          <w:rFonts w:ascii="仿宋_GB2312" w:eastAsia="仿宋_GB2312" w:hAnsiTheme="majorEastAsia" w:hint="eastAsia"/>
          <w:sz w:val="30"/>
          <w:szCs w:val="30"/>
        </w:rPr>
        <w:t>元）</w:t>
      </w:r>
    </w:p>
    <w:p w:rsidR="005F7898" w:rsidRPr="00D429F4" w:rsidRDefault="005F7898" w:rsidP="00190C05">
      <w:pPr>
        <w:spacing w:line="580" w:lineRule="exact"/>
        <w:rPr>
          <w:rFonts w:ascii="仿宋_GB2312" w:eastAsia="仿宋_GB2312" w:hAnsiTheme="majorEastAsia"/>
          <w:sz w:val="30"/>
          <w:szCs w:val="30"/>
        </w:rPr>
      </w:pPr>
      <w:r w:rsidRPr="00D429F4">
        <w:rPr>
          <w:rFonts w:ascii="仿宋_GB2312" w:eastAsia="仿宋_GB2312" w:hAnsiTheme="majorEastAsia" w:hint="eastAsia"/>
          <w:b/>
          <w:sz w:val="30"/>
          <w:szCs w:val="30"/>
        </w:rPr>
        <w:t>8.产权情况：</w:t>
      </w:r>
      <w:r w:rsidRPr="00D429F4">
        <w:rPr>
          <w:rFonts w:ascii="仿宋_GB2312" w:eastAsia="仿宋_GB2312" w:hAnsiTheme="majorEastAsia" w:hint="eastAsia"/>
          <w:sz w:val="30"/>
          <w:szCs w:val="30"/>
        </w:rPr>
        <w:t>标的房产权属</w:t>
      </w:r>
      <w:r w:rsidR="00211F20">
        <w:rPr>
          <w:rFonts w:ascii="仿宋_GB2312" w:eastAsia="仿宋_GB2312" w:hAnsiTheme="majorEastAsia" w:hint="eastAsia"/>
          <w:sz w:val="30"/>
          <w:szCs w:val="30"/>
        </w:rPr>
        <w:t>方</w:t>
      </w:r>
      <w:r w:rsidRPr="00D429F4">
        <w:rPr>
          <w:rFonts w:ascii="仿宋_GB2312" w:eastAsia="仿宋_GB2312" w:hAnsiTheme="majorEastAsia" w:hint="eastAsia"/>
          <w:sz w:val="30"/>
          <w:szCs w:val="30"/>
        </w:rPr>
        <w:t>为厦门市城市建设发展投资有限公司</w:t>
      </w:r>
    </w:p>
    <w:p w:rsidR="005F7898" w:rsidRDefault="005F7898" w:rsidP="00190C05">
      <w:pPr>
        <w:spacing w:line="580" w:lineRule="exact"/>
        <w:rPr>
          <w:rFonts w:ascii="仿宋_GB2312" w:eastAsia="仿宋_GB2312" w:hAnsiTheme="majorEastAsia"/>
          <w:sz w:val="30"/>
          <w:szCs w:val="30"/>
        </w:rPr>
      </w:pPr>
      <w:r w:rsidRPr="00D429F4">
        <w:rPr>
          <w:rFonts w:ascii="仿宋_GB2312" w:eastAsia="仿宋_GB2312" w:hAnsiTheme="majorEastAsia" w:hint="eastAsia"/>
          <w:b/>
          <w:sz w:val="30"/>
          <w:szCs w:val="30"/>
        </w:rPr>
        <w:t>9.房产交付状态：</w:t>
      </w:r>
      <w:r w:rsidRPr="00D429F4">
        <w:rPr>
          <w:rFonts w:ascii="仿宋_GB2312" w:eastAsia="仿宋_GB2312" w:hAnsiTheme="majorEastAsia" w:hint="eastAsia"/>
          <w:sz w:val="30"/>
          <w:szCs w:val="30"/>
        </w:rPr>
        <w:t>现状交付</w:t>
      </w:r>
    </w:p>
    <w:p w:rsidR="00E418E8" w:rsidRDefault="00E418E8" w:rsidP="00190C05">
      <w:pPr>
        <w:spacing w:line="580" w:lineRule="exact"/>
        <w:rPr>
          <w:rFonts w:ascii="仿宋_GB2312" w:eastAsia="仿宋_GB2312" w:hAnsiTheme="majorEastAsia"/>
          <w:sz w:val="30"/>
          <w:szCs w:val="30"/>
        </w:rPr>
      </w:pPr>
      <w:r w:rsidRPr="00E418E8">
        <w:rPr>
          <w:rFonts w:ascii="仿宋_GB2312" w:eastAsia="仿宋_GB2312" w:hAnsiTheme="majorEastAsia" w:hint="eastAsia"/>
          <w:b/>
          <w:sz w:val="30"/>
          <w:szCs w:val="30"/>
        </w:rPr>
        <w:t>10.其他约定：</w:t>
      </w:r>
      <w:r>
        <w:rPr>
          <w:rFonts w:ascii="仿宋_GB2312" w:eastAsia="仿宋_GB2312" w:hAnsiTheme="majorEastAsia" w:hint="eastAsia"/>
          <w:sz w:val="30"/>
          <w:szCs w:val="30"/>
        </w:rPr>
        <w:t>以招租人要求为准</w:t>
      </w:r>
      <w:r w:rsidR="00951BF6">
        <w:rPr>
          <w:rFonts w:ascii="仿宋_GB2312" w:eastAsia="仿宋_GB2312" w:hAnsiTheme="majorEastAsia" w:hint="eastAsia"/>
          <w:sz w:val="30"/>
          <w:szCs w:val="30"/>
        </w:rPr>
        <w:t>（包括但不限于提交书面业态经营设计方案初稿）</w:t>
      </w:r>
    </w:p>
    <w:p w:rsidR="00273B94" w:rsidRPr="00273B94" w:rsidRDefault="00273B94" w:rsidP="00273B94">
      <w:pPr>
        <w:pStyle w:val="a7"/>
        <w:shd w:val="clear" w:color="auto" w:fill="FFFFFF"/>
        <w:spacing w:before="0" w:beforeAutospacing="0" w:after="0" w:afterAutospacing="0"/>
        <w:textAlignment w:val="center"/>
        <w:rPr>
          <w:rFonts w:ascii="仿宋_GB2312" w:eastAsia="仿宋_GB2312" w:hAnsiTheme="majorEastAsia" w:cstheme="minorBidi"/>
          <w:kern w:val="2"/>
          <w:sz w:val="30"/>
          <w:szCs w:val="30"/>
        </w:rPr>
      </w:pPr>
      <w:r w:rsidRPr="00273B94">
        <w:rPr>
          <w:rFonts w:ascii="仿宋_GB2312" w:eastAsia="仿宋_GB2312" w:hAnsiTheme="majorEastAsia" w:cstheme="minorBidi" w:hint="eastAsia"/>
          <w:b/>
          <w:kern w:val="2"/>
          <w:sz w:val="30"/>
          <w:szCs w:val="30"/>
        </w:rPr>
        <w:t>11. 现场踏勘时间、地点：</w:t>
      </w:r>
      <w:r w:rsidRPr="00273B94">
        <w:rPr>
          <w:rFonts w:ascii="仿宋_GB2312" w:eastAsia="仿宋_GB2312" w:hAnsiTheme="majorEastAsia" w:cstheme="minorBidi" w:hint="eastAsia"/>
          <w:kern w:val="2"/>
          <w:sz w:val="30"/>
          <w:szCs w:val="30"/>
        </w:rPr>
        <w:t>自行踏勘（本项目不组织统一踏勘，竞租人竞租前必须自行踏勘现场）。</w:t>
      </w:r>
    </w:p>
    <w:p w:rsidR="005F7898" w:rsidRPr="00D429F4" w:rsidRDefault="00190C05" w:rsidP="00190C05">
      <w:pPr>
        <w:spacing w:line="580" w:lineRule="exact"/>
        <w:rPr>
          <w:rFonts w:ascii="仿宋_GB2312" w:eastAsia="仿宋_GB2312" w:hAnsiTheme="majorEastAsia"/>
          <w:b/>
          <w:sz w:val="30"/>
          <w:szCs w:val="30"/>
        </w:rPr>
      </w:pPr>
      <w:r w:rsidRPr="00D429F4">
        <w:rPr>
          <w:rFonts w:ascii="仿宋_GB2312" w:eastAsia="仿宋_GB2312" w:hAnsiTheme="majorEastAsia" w:hint="eastAsia"/>
          <w:b/>
          <w:sz w:val="30"/>
          <w:szCs w:val="30"/>
        </w:rPr>
        <w:t>二、</w:t>
      </w:r>
      <w:r w:rsidR="005F7898" w:rsidRPr="00D429F4">
        <w:rPr>
          <w:rFonts w:ascii="仿宋_GB2312" w:eastAsia="仿宋_GB2312" w:hAnsiTheme="majorEastAsia" w:hint="eastAsia"/>
          <w:b/>
          <w:sz w:val="30"/>
          <w:szCs w:val="30"/>
        </w:rPr>
        <w:t>竞租人资格及条件</w:t>
      </w:r>
      <w:r w:rsidRPr="00D429F4">
        <w:rPr>
          <w:rFonts w:ascii="仿宋_GB2312" w:eastAsia="仿宋_GB2312" w:hAnsiTheme="majorEastAsia" w:hint="eastAsia"/>
          <w:b/>
          <w:sz w:val="30"/>
          <w:szCs w:val="30"/>
        </w:rPr>
        <w:t>：</w:t>
      </w:r>
    </w:p>
    <w:p w:rsidR="005F7898" w:rsidRPr="00D429F4" w:rsidRDefault="005F7898" w:rsidP="00190C05">
      <w:pPr>
        <w:spacing w:line="580" w:lineRule="exact"/>
        <w:rPr>
          <w:rFonts w:ascii="仿宋_GB2312" w:eastAsia="仿宋_GB2312" w:hAnsiTheme="majorEastAsia"/>
          <w:sz w:val="30"/>
          <w:szCs w:val="30"/>
        </w:rPr>
      </w:pPr>
      <w:r w:rsidRPr="00D429F4">
        <w:rPr>
          <w:rFonts w:ascii="仿宋_GB2312" w:eastAsia="仿宋_GB2312" w:hAnsiTheme="majorEastAsia" w:hint="eastAsia"/>
          <w:sz w:val="30"/>
          <w:szCs w:val="30"/>
        </w:rPr>
        <w:lastRenderedPageBreak/>
        <w:t>（一）竞租人需具备良好的信用资质，不存在招租人认为可能影响其履约能力的不良信用记录，</w:t>
      </w:r>
      <w:r w:rsidR="00530A43" w:rsidRPr="00D429F4">
        <w:rPr>
          <w:rFonts w:ascii="仿宋_GB2312" w:eastAsia="仿宋_GB2312" w:hAnsiTheme="majorEastAsia" w:hint="eastAsia"/>
          <w:sz w:val="30"/>
          <w:szCs w:val="30"/>
        </w:rPr>
        <w:t>具备相关</w:t>
      </w:r>
      <w:r w:rsidR="00590173" w:rsidRPr="00D429F4">
        <w:rPr>
          <w:rFonts w:ascii="仿宋_GB2312" w:eastAsia="仿宋_GB2312" w:hAnsiTheme="majorEastAsia" w:hint="eastAsia"/>
          <w:sz w:val="30"/>
          <w:szCs w:val="30"/>
        </w:rPr>
        <w:t>经营资格的</w:t>
      </w:r>
      <w:r w:rsidR="00190C05" w:rsidRPr="00D429F4">
        <w:rPr>
          <w:rFonts w:ascii="仿宋_GB2312" w:eastAsia="仿宋_GB2312" w:hAnsiTheme="majorEastAsia" w:hint="eastAsia"/>
          <w:sz w:val="30"/>
          <w:szCs w:val="30"/>
        </w:rPr>
        <w:t>中华人民共和国境内企业法人或自然人</w:t>
      </w:r>
      <w:r w:rsidR="00211F20">
        <w:rPr>
          <w:rFonts w:ascii="仿宋_GB2312" w:eastAsia="仿宋_GB2312" w:hAnsiTheme="majorEastAsia" w:hint="eastAsia"/>
          <w:sz w:val="30"/>
          <w:szCs w:val="30"/>
        </w:rPr>
        <w:t>。</w:t>
      </w:r>
    </w:p>
    <w:p w:rsidR="005F7898" w:rsidRPr="00D429F4" w:rsidRDefault="005F7898" w:rsidP="00190C05">
      <w:pPr>
        <w:spacing w:line="580" w:lineRule="exact"/>
        <w:rPr>
          <w:rFonts w:ascii="仿宋_GB2312" w:eastAsia="仿宋_GB2312" w:hAnsiTheme="majorEastAsia"/>
          <w:sz w:val="30"/>
          <w:szCs w:val="30"/>
        </w:rPr>
      </w:pPr>
      <w:r w:rsidRPr="00D429F4">
        <w:rPr>
          <w:rFonts w:ascii="仿宋_GB2312" w:eastAsia="仿宋_GB2312" w:hAnsiTheme="majorEastAsia" w:hint="eastAsia"/>
          <w:sz w:val="30"/>
          <w:szCs w:val="30"/>
        </w:rPr>
        <w:t>（二）具有以下情形之一的竞租人不具备竞租资格，一经发现，招租人有权取消其竞租资格、承租权，并没收其竞租保证金、履约保证金：</w:t>
      </w:r>
    </w:p>
    <w:p w:rsidR="005F7898" w:rsidRPr="00D429F4" w:rsidRDefault="005F7898" w:rsidP="00190C05">
      <w:pPr>
        <w:spacing w:line="580" w:lineRule="exact"/>
        <w:rPr>
          <w:rFonts w:ascii="仿宋_GB2312" w:eastAsia="仿宋_GB2312" w:hAnsiTheme="majorEastAsia"/>
          <w:sz w:val="30"/>
          <w:szCs w:val="30"/>
        </w:rPr>
      </w:pPr>
      <w:r w:rsidRPr="00D429F4">
        <w:rPr>
          <w:rFonts w:ascii="仿宋_GB2312" w:eastAsia="仿宋_GB2312" w:hAnsiTheme="majorEastAsia" w:hint="eastAsia"/>
          <w:sz w:val="30"/>
          <w:szCs w:val="30"/>
        </w:rPr>
        <w:t>1.被“中国执行信息公开网（http://zxgk.court.gov.cn/）”官方网站列为失信被执行人的；</w:t>
      </w:r>
    </w:p>
    <w:p w:rsidR="005F7898" w:rsidRPr="00D429F4" w:rsidRDefault="00A47019" w:rsidP="00190C05">
      <w:pPr>
        <w:spacing w:line="580" w:lineRule="exact"/>
        <w:rPr>
          <w:rFonts w:ascii="仿宋_GB2312" w:eastAsia="仿宋_GB2312" w:hAnsiTheme="majorEastAsia"/>
          <w:sz w:val="30"/>
          <w:szCs w:val="30"/>
        </w:rPr>
      </w:pPr>
      <w:r>
        <w:rPr>
          <w:rFonts w:ascii="仿宋_GB2312" w:eastAsia="仿宋_GB2312" w:hAnsiTheme="majorEastAsia" w:hint="eastAsia"/>
          <w:sz w:val="30"/>
          <w:szCs w:val="30"/>
        </w:rPr>
        <w:t>2</w:t>
      </w:r>
      <w:r w:rsidR="005F7898" w:rsidRPr="00D429F4">
        <w:rPr>
          <w:rFonts w:ascii="仿宋_GB2312" w:eastAsia="仿宋_GB2312" w:hAnsiTheme="majorEastAsia" w:hint="eastAsia"/>
          <w:sz w:val="30"/>
          <w:szCs w:val="30"/>
        </w:rPr>
        <w:t>.承租市政集团各企业经营性资产期间，曾</w:t>
      </w:r>
      <w:r w:rsidR="00211F20">
        <w:rPr>
          <w:rFonts w:ascii="仿宋_GB2312" w:eastAsia="仿宋_GB2312" w:hAnsiTheme="majorEastAsia" w:hint="eastAsia"/>
          <w:sz w:val="30"/>
          <w:szCs w:val="30"/>
        </w:rPr>
        <w:t>恶意</w:t>
      </w:r>
      <w:r w:rsidR="005F7898" w:rsidRPr="00D429F4">
        <w:rPr>
          <w:rFonts w:ascii="仿宋_GB2312" w:eastAsia="仿宋_GB2312" w:hAnsiTheme="majorEastAsia" w:hint="eastAsia"/>
          <w:sz w:val="30"/>
          <w:szCs w:val="30"/>
        </w:rPr>
        <w:t>拖欠租赁费用的；</w:t>
      </w:r>
    </w:p>
    <w:p w:rsidR="005F7898" w:rsidRPr="00D429F4" w:rsidRDefault="00A47019" w:rsidP="00190C05">
      <w:pPr>
        <w:spacing w:line="580" w:lineRule="exact"/>
        <w:rPr>
          <w:rFonts w:ascii="仿宋_GB2312" w:eastAsia="仿宋_GB2312" w:hAnsiTheme="majorEastAsia"/>
          <w:sz w:val="30"/>
          <w:szCs w:val="30"/>
        </w:rPr>
      </w:pPr>
      <w:r>
        <w:rPr>
          <w:rFonts w:ascii="仿宋_GB2312" w:eastAsia="仿宋_GB2312" w:hAnsiTheme="majorEastAsia" w:hint="eastAsia"/>
          <w:sz w:val="30"/>
          <w:szCs w:val="30"/>
        </w:rPr>
        <w:t>3</w:t>
      </w:r>
      <w:r w:rsidR="005F7898" w:rsidRPr="00D429F4">
        <w:rPr>
          <w:rFonts w:ascii="仿宋_GB2312" w:eastAsia="仿宋_GB2312" w:hAnsiTheme="majorEastAsia" w:hint="eastAsia"/>
          <w:sz w:val="30"/>
          <w:szCs w:val="30"/>
        </w:rPr>
        <w:t>.有其他与市政集团各企业发生诉讼、仲裁等纠纷的；</w:t>
      </w:r>
    </w:p>
    <w:p w:rsidR="005F7898" w:rsidRPr="00D429F4" w:rsidRDefault="00A47019" w:rsidP="00190C05">
      <w:pPr>
        <w:spacing w:line="580" w:lineRule="exact"/>
        <w:rPr>
          <w:rFonts w:ascii="仿宋_GB2312" w:eastAsia="仿宋_GB2312" w:hAnsiTheme="majorEastAsia"/>
          <w:sz w:val="30"/>
          <w:szCs w:val="30"/>
        </w:rPr>
      </w:pPr>
      <w:r>
        <w:rPr>
          <w:rFonts w:ascii="仿宋_GB2312" w:eastAsia="仿宋_GB2312" w:hAnsiTheme="majorEastAsia" w:hint="eastAsia"/>
          <w:sz w:val="30"/>
          <w:szCs w:val="30"/>
        </w:rPr>
        <w:t>4</w:t>
      </w:r>
      <w:r w:rsidR="005F7898" w:rsidRPr="00D429F4">
        <w:rPr>
          <w:rFonts w:ascii="仿宋_GB2312" w:eastAsia="仿宋_GB2312" w:hAnsiTheme="majorEastAsia" w:hint="eastAsia"/>
          <w:sz w:val="30"/>
          <w:szCs w:val="30"/>
        </w:rPr>
        <w:t>.被市国资委或市政集团及</w:t>
      </w:r>
      <w:r w:rsidR="00211F20">
        <w:rPr>
          <w:rFonts w:ascii="仿宋_GB2312" w:eastAsia="仿宋_GB2312" w:hAnsiTheme="majorEastAsia" w:hint="eastAsia"/>
          <w:sz w:val="30"/>
          <w:szCs w:val="30"/>
        </w:rPr>
        <w:t>招租人</w:t>
      </w:r>
      <w:r w:rsidR="005F7898" w:rsidRPr="00D429F4">
        <w:rPr>
          <w:rFonts w:ascii="仿宋_GB2312" w:eastAsia="仿宋_GB2312" w:hAnsiTheme="majorEastAsia" w:hint="eastAsia"/>
          <w:sz w:val="30"/>
          <w:szCs w:val="30"/>
        </w:rPr>
        <w:t>列入不诚信负面清单的。</w:t>
      </w:r>
    </w:p>
    <w:p w:rsidR="007C0924" w:rsidRPr="00D429F4" w:rsidRDefault="007C0924" w:rsidP="00190C05">
      <w:pPr>
        <w:spacing w:line="580" w:lineRule="exact"/>
        <w:rPr>
          <w:rFonts w:ascii="仿宋_GB2312" w:eastAsia="仿宋_GB2312" w:hAnsiTheme="majorEastAsia"/>
          <w:b/>
          <w:sz w:val="30"/>
          <w:szCs w:val="30"/>
        </w:rPr>
      </w:pPr>
      <w:r w:rsidRPr="00D429F4">
        <w:rPr>
          <w:rFonts w:ascii="仿宋_GB2312" w:eastAsia="仿宋_GB2312" w:hAnsiTheme="majorEastAsia" w:hint="eastAsia"/>
          <w:b/>
          <w:sz w:val="30"/>
          <w:szCs w:val="30"/>
        </w:rPr>
        <w:t>三、竞租保证金缴交</w:t>
      </w:r>
    </w:p>
    <w:p w:rsidR="007C0924" w:rsidRPr="00D429F4" w:rsidRDefault="007C0924" w:rsidP="00190C05">
      <w:pPr>
        <w:spacing w:line="580" w:lineRule="exact"/>
        <w:rPr>
          <w:rFonts w:ascii="仿宋_GB2312" w:eastAsia="仿宋_GB2312" w:hAnsiTheme="majorEastAsia"/>
          <w:sz w:val="30"/>
          <w:szCs w:val="30"/>
        </w:rPr>
      </w:pPr>
      <w:r w:rsidRPr="00D429F4">
        <w:rPr>
          <w:rFonts w:ascii="仿宋_GB2312" w:eastAsia="仿宋_GB2312" w:hAnsiTheme="majorEastAsia" w:hint="eastAsia"/>
          <w:sz w:val="30"/>
          <w:szCs w:val="30"/>
        </w:rPr>
        <w:t>（一）竞租人应在</w:t>
      </w:r>
      <w:r w:rsidR="003A4FF8">
        <w:rPr>
          <w:rFonts w:ascii="仿宋_GB2312" w:eastAsia="仿宋_GB2312" w:hAnsiTheme="majorEastAsia" w:hint="eastAsia"/>
          <w:sz w:val="30"/>
          <w:szCs w:val="30"/>
        </w:rPr>
        <w:t>2023</w:t>
      </w:r>
      <w:r w:rsidRPr="00D429F4">
        <w:rPr>
          <w:rFonts w:ascii="仿宋_GB2312" w:eastAsia="仿宋_GB2312" w:hAnsiTheme="majorEastAsia" w:hint="eastAsia"/>
          <w:sz w:val="30"/>
          <w:szCs w:val="30"/>
        </w:rPr>
        <w:t>年</w:t>
      </w:r>
      <w:r w:rsidR="003A4FF8">
        <w:rPr>
          <w:rFonts w:ascii="仿宋_GB2312" w:eastAsia="仿宋_GB2312" w:hAnsiTheme="majorEastAsia" w:hint="eastAsia"/>
          <w:sz w:val="30"/>
          <w:szCs w:val="30"/>
        </w:rPr>
        <w:t>12</w:t>
      </w:r>
      <w:r w:rsidRPr="00D429F4">
        <w:rPr>
          <w:rFonts w:ascii="仿宋_GB2312" w:eastAsia="仿宋_GB2312" w:hAnsiTheme="majorEastAsia" w:hint="eastAsia"/>
          <w:sz w:val="30"/>
          <w:szCs w:val="30"/>
        </w:rPr>
        <w:t>月</w:t>
      </w:r>
      <w:r w:rsidR="0062439A">
        <w:rPr>
          <w:rFonts w:ascii="仿宋_GB2312" w:eastAsia="仿宋_GB2312" w:hAnsiTheme="majorEastAsia" w:hint="eastAsia"/>
          <w:sz w:val="30"/>
          <w:szCs w:val="30"/>
        </w:rPr>
        <w:t>23</w:t>
      </w:r>
      <w:r w:rsidRPr="00D429F4">
        <w:rPr>
          <w:rFonts w:ascii="仿宋_GB2312" w:eastAsia="仿宋_GB2312" w:hAnsiTheme="majorEastAsia" w:hint="eastAsia"/>
          <w:sz w:val="30"/>
          <w:szCs w:val="30"/>
        </w:rPr>
        <w:t>日</w:t>
      </w:r>
      <w:r w:rsidR="00550C93">
        <w:rPr>
          <w:rFonts w:ascii="仿宋_GB2312" w:eastAsia="仿宋_GB2312" w:hAnsiTheme="majorEastAsia" w:hint="eastAsia"/>
          <w:sz w:val="30"/>
          <w:szCs w:val="30"/>
        </w:rPr>
        <w:t>17时</w:t>
      </w:r>
      <w:r w:rsidRPr="00D429F4">
        <w:rPr>
          <w:rFonts w:ascii="仿宋_GB2312" w:eastAsia="仿宋_GB2312" w:hAnsiTheme="majorEastAsia" w:hint="eastAsia"/>
          <w:sz w:val="30"/>
          <w:szCs w:val="30"/>
        </w:rPr>
        <w:t>前，按上述标准通过</w:t>
      </w:r>
      <w:r w:rsidRPr="00D429F4">
        <w:rPr>
          <w:rFonts w:ascii="仿宋_GB2312" w:eastAsia="仿宋_GB2312" w:hAnsiTheme="majorEastAsia" w:hint="eastAsia"/>
          <w:b/>
          <w:sz w:val="30"/>
          <w:szCs w:val="30"/>
          <w:u w:val="single"/>
        </w:rPr>
        <w:t>银行转账形式</w:t>
      </w:r>
      <w:r w:rsidRPr="00D429F4">
        <w:rPr>
          <w:rFonts w:ascii="仿宋_GB2312" w:eastAsia="仿宋_GB2312" w:hAnsiTheme="majorEastAsia" w:hint="eastAsia"/>
          <w:sz w:val="30"/>
          <w:szCs w:val="30"/>
        </w:rPr>
        <w:t>向招租人缴交拟竞租标的房产的竞租保证金（以竞租保证金到账时间为准）。</w:t>
      </w:r>
    </w:p>
    <w:p w:rsidR="007C0924" w:rsidRPr="00D429F4" w:rsidRDefault="00211F20" w:rsidP="00190C05">
      <w:pPr>
        <w:spacing w:line="580" w:lineRule="exact"/>
        <w:rPr>
          <w:rFonts w:ascii="仿宋_GB2312" w:eastAsia="仿宋_GB2312" w:hAnsiTheme="majorEastAsia"/>
          <w:sz w:val="30"/>
          <w:szCs w:val="30"/>
        </w:rPr>
      </w:pPr>
      <w:r>
        <w:rPr>
          <w:rFonts w:ascii="仿宋_GB2312" w:eastAsia="仿宋_GB2312" w:hAnsiTheme="majorEastAsia" w:hint="eastAsia"/>
          <w:sz w:val="30"/>
          <w:szCs w:val="30"/>
        </w:rPr>
        <w:t>（二）若竞租人同时竞租两处及以上标</w:t>
      </w:r>
      <w:r w:rsidR="007C0924" w:rsidRPr="00D429F4">
        <w:rPr>
          <w:rFonts w:ascii="仿宋_GB2312" w:eastAsia="仿宋_GB2312" w:hAnsiTheme="majorEastAsia" w:hint="eastAsia"/>
          <w:sz w:val="30"/>
          <w:szCs w:val="30"/>
        </w:rPr>
        <w:t>的房产的，需按照要求分别缴交竞租保证金。</w:t>
      </w:r>
    </w:p>
    <w:p w:rsidR="007C0924" w:rsidRPr="00D429F4" w:rsidRDefault="007C0924" w:rsidP="00190C05">
      <w:pPr>
        <w:spacing w:line="580" w:lineRule="exact"/>
        <w:rPr>
          <w:rFonts w:ascii="仿宋_GB2312" w:eastAsia="仿宋_GB2312" w:hAnsiTheme="majorEastAsia"/>
          <w:sz w:val="30"/>
          <w:szCs w:val="30"/>
        </w:rPr>
      </w:pPr>
      <w:r w:rsidRPr="00D429F4">
        <w:rPr>
          <w:rFonts w:ascii="仿宋_GB2312" w:eastAsia="仿宋_GB2312" w:hAnsiTheme="majorEastAsia" w:hint="eastAsia"/>
          <w:sz w:val="30"/>
          <w:szCs w:val="30"/>
        </w:rPr>
        <w:t>（三）竞租保证金收款账户：</w:t>
      </w:r>
    </w:p>
    <w:p w:rsidR="007C0924" w:rsidRPr="00624E59" w:rsidRDefault="007C0924" w:rsidP="00624E59">
      <w:pPr>
        <w:rPr>
          <w:rFonts w:ascii="仿宋_GB2312" w:eastAsia="仿宋_GB2312" w:hAnsiTheme="majorEastAsia"/>
          <w:sz w:val="30"/>
          <w:szCs w:val="30"/>
        </w:rPr>
      </w:pPr>
      <w:r w:rsidRPr="00D429F4">
        <w:rPr>
          <w:rFonts w:ascii="仿宋_GB2312" w:eastAsia="仿宋_GB2312" w:hAnsiTheme="majorEastAsia" w:hint="eastAsia"/>
          <w:sz w:val="30"/>
          <w:szCs w:val="30"/>
        </w:rPr>
        <w:t>开户名称：</w:t>
      </w:r>
      <w:r w:rsidR="00624E59" w:rsidRPr="00624E59">
        <w:rPr>
          <w:rFonts w:ascii="仿宋_GB2312" w:eastAsia="仿宋_GB2312" w:hAnsi="宋体" w:cs="Times New Roman" w:hint="eastAsia"/>
          <w:sz w:val="30"/>
          <w:szCs w:val="30"/>
        </w:rPr>
        <w:t>厦门地丰置业有限公司</w:t>
      </w:r>
    </w:p>
    <w:p w:rsidR="007C0924" w:rsidRPr="00624E59" w:rsidRDefault="007C0924" w:rsidP="00624E59">
      <w:pPr>
        <w:rPr>
          <w:rFonts w:ascii="仿宋_GB2312" w:eastAsia="仿宋_GB2312" w:hAnsiTheme="majorEastAsia"/>
          <w:sz w:val="30"/>
          <w:szCs w:val="30"/>
        </w:rPr>
      </w:pPr>
      <w:r w:rsidRPr="00D429F4">
        <w:rPr>
          <w:rFonts w:ascii="仿宋_GB2312" w:eastAsia="仿宋_GB2312" w:hAnsiTheme="majorEastAsia" w:hint="eastAsia"/>
          <w:sz w:val="30"/>
          <w:szCs w:val="30"/>
        </w:rPr>
        <w:t>开户银行：</w:t>
      </w:r>
      <w:r w:rsidR="00624E59" w:rsidRPr="00624E59">
        <w:rPr>
          <w:rFonts w:ascii="仿宋_GB2312" w:eastAsia="仿宋_GB2312" w:hAnsi="宋体" w:cs="Times New Roman" w:hint="eastAsia"/>
          <w:sz w:val="30"/>
          <w:szCs w:val="30"/>
        </w:rPr>
        <w:t>兴业银行厦门新港支行</w:t>
      </w:r>
    </w:p>
    <w:p w:rsidR="00624E59" w:rsidRPr="00624E59" w:rsidRDefault="007C0924" w:rsidP="00624E59">
      <w:pPr>
        <w:rPr>
          <w:rFonts w:ascii="仿宋_GB2312" w:eastAsia="仿宋_GB2312" w:hAnsi="宋体" w:cs="Times New Roman"/>
          <w:sz w:val="30"/>
          <w:szCs w:val="30"/>
        </w:rPr>
      </w:pPr>
      <w:r w:rsidRPr="00D429F4">
        <w:rPr>
          <w:rFonts w:ascii="仿宋_GB2312" w:eastAsia="仿宋_GB2312" w:hAnsiTheme="majorEastAsia" w:hint="eastAsia"/>
          <w:sz w:val="30"/>
          <w:szCs w:val="30"/>
        </w:rPr>
        <w:t>账    号：</w:t>
      </w:r>
      <w:r w:rsidR="00624E59" w:rsidRPr="00624E59">
        <w:rPr>
          <w:rFonts w:ascii="仿宋_GB2312" w:eastAsia="仿宋_GB2312" w:hAnsi="宋体" w:cs="Times New Roman"/>
          <w:sz w:val="30"/>
          <w:szCs w:val="30"/>
        </w:rPr>
        <w:t>129380100100110241</w:t>
      </w:r>
    </w:p>
    <w:p w:rsidR="007C0924" w:rsidRPr="00D429F4" w:rsidRDefault="007C0924" w:rsidP="00190C05">
      <w:pPr>
        <w:spacing w:line="580" w:lineRule="exact"/>
        <w:rPr>
          <w:rFonts w:ascii="仿宋_GB2312" w:eastAsia="仿宋_GB2312" w:hAnsiTheme="majorEastAsia"/>
          <w:sz w:val="30"/>
          <w:szCs w:val="30"/>
        </w:rPr>
      </w:pPr>
      <w:r w:rsidRPr="00D429F4">
        <w:rPr>
          <w:rFonts w:ascii="仿宋_GB2312" w:eastAsia="仿宋_GB2312" w:hAnsiTheme="majorEastAsia" w:hint="eastAsia"/>
          <w:b/>
          <w:sz w:val="30"/>
          <w:szCs w:val="30"/>
        </w:rPr>
        <w:t>注意：</w:t>
      </w:r>
      <w:r w:rsidRPr="00D429F4">
        <w:rPr>
          <w:rFonts w:ascii="仿宋_GB2312" w:eastAsia="仿宋_GB2312" w:hAnsiTheme="majorEastAsia" w:hint="eastAsia"/>
          <w:sz w:val="30"/>
          <w:szCs w:val="30"/>
        </w:rPr>
        <w:t>全部标的房产的竞租保证金均需存入或转入本账户，存入或转入其他收款账户均视为无效。</w:t>
      </w:r>
    </w:p>
    <w:p w:rsidR="007C0924" w:rsidRPr="00D429F4" w:rsidRDefault="00115464" w:rsidP="0090325F">
      <w:pPr>
        <w:spacing w:line="580" w:lineRule="exact"/>
        <w:rPr>
          <w:rFonts w:ascii="仿宋_GB2312" w:eastAsia="仿宋_GB2312" w:hAnsiTheme="minorEastAsia"/>
          <w:b/>
          <w:sz w:val="30"/>
          <w:szCs w:val="30"/>
        </w:rPr>
      </w:pPr>
      <w:r>
        <w:rPr>
          <w:rFonts w:ascii="仿宋_GB2312" w:eastAsia="仿宋_GB2312" w:hAnsiTheme="minorEastAsia" w:hint="eastAsia"/>
          <w:b/>
          <w:sz w:val="30"/>
          <w:szCs w:val="30"/>
        </w:rPr>
        <w:lastRenderedPageBreak/>
        <w:t>四</w:t>
      </w:r>
      <w:r w:rsidR="007C0924" w:rsidRPr="00D429F4">
        <w:rPr>
          <w:rFonts w:ascii="仿宋_GB2312" w:eastAsia="仿宋_GB2312" w:hAnsiTheme="minorEastAsia" w:hint="eastAsia"/>
          <w:b/>
          <w:sz w:val="30"/>
          <w:szCs w:val="30"/>
        </w:rPr>
        <w:t>、风险提示：</w:t>
      </w:r>
    </w:p>
    <w:p w:rsidR="00273B94" w:rsidRPr="00273B94" w:rsidRDefault="00A47019" w:rsidP="00273B94">
      <w:pPr>
        <w:pStyle w:val="a7"/>
        <w:shd w:val="clear" w:color="auto" w:fill="FFFFFF"/>
        <w:spacing w:before="0" w:beforeAutospacing="0" w:after="0" w:afterAutospacing="0"/>
        <w:textAlignment w:val="center"/>
        <w:rPr>
          <w:rFonts w:ascii="仿宋_GB2312" w:eastAsia="仿宋_GB2312" w:hAnsiTheme="majorEastAsia" w:cstheme="minorBidi"/>
          <w:kern w:val="2"/>
          <w:sz w:val="30"/>
          <w:szCs w:val="30"/>
        </w:rPr>
      </w:pPr>
      <w:r>
        <w:rPr>
          <w:rFonts w:ascii="仿宋_GB2312" w:eastAsia="仿宋_GB2312" w:hAnsiTheme="minorEastAsia" w:hint="eastAsia"/>
          <w:sz w:val="30"/>
          <w:szCs w:val="30"/>
        </w:rPr>
        <w:t>（一）</w:t>
      </w:r>
      <w:r w:rsidR="00273B94" w:rsidRPr="00D429F4">
        <w:rPr>
          <w:rFonts w:ascii="仿宋_GB2312" w:eastAsia="仿宋_GB2312" w:hAnsiTheme="minorEastAsia" w:hint="eastAsia"/>
          <w:sz w:val="30"/>
          <w:szCs w:val="30"/>
        </w:rPr>
        <w:t>招租人按标的房产的现状（包括但不限于现有质量、消防状况、房屋</w:t>
      </w:r>
      <w:r w:rsidR="00273B94">
        <w:rPr>
          <w:rFonts w:ascii="仿宋_GB2312" w:eastAsia="仿宋_GB2312" w:hAnsiTheme="minorEastAsia" w:hint="eastAsia"/>
          <w:sz w:val="30"/>
          <w:szCs w:val="30"/>
        </w:rPr>
        <w:t>结构、交付使用时标的房产的装修装饰状况）和指定的用途招租，</w:t>
      </w:r>
      <w:r w:rsidR="00273B94" w:rsidRPr="00273B94">
        <w:rPr>
          <w:rFonts w:ascii="仿宋_GB2312" w:eastAsia="仿宋_GB2312" w:hAnsiTheme="majorEastAsia" w:cstheme="minorBidi" w:hint="eastAsia"/>
          <w:kern w:val="2"/>
          <w:sz w:val="30"/>
          <w:szCs w:val="30"/>
        </w:rPr>
        <w:t>竞租人一旦参加此次竞租，视为竞租人是对招租项目现场已经进行踏勘、充分知悉招租范围及招租项目的实际情况后，并且是进行了充分的市场调查、成本分析、投资回报、风险评估后进行的报价，并自行办理经营所需资质；竞租人中选后不得以未经现场踏勘、未充分知悉招租范围及其实际情况或无法办理经营场所需资质为由要求解除、撤销租赁关系或调整租赁条件或要求赔偿，竞租人必须切实履行招租文件中对报价的承诺，否则，招租人有权不予退还竞租人的保证金（签订租赁合同前指竞租保证金，签订租赁合同后指合同履约保证金）。</w:t>
      </w:r>
    </w:p>
    <w:p w:rsidR="00EE3304" w:rsidRPr="00D429F4" w:rsidRDefault="00273B94" w:rsidP="0090325F">
      <w:pPr>
        <w:spacing w:line="580" w:lineRule="exact"/>
        <w:rPr>
          <w:rFonts w:ascii="仿宋_GB2312" w:eastAsia="仿宋_GB2312" w:hAnsiTheme="minorEastAsia"/>
          <w:sz w:val="30"/>
          <w:szCs w:val="30"/>
        </w:rPr>
      </w:pPr>
      <w:r>
        <w:rPr>
          <w:rFonts w:ascii="仿宋_GB2312" w:eastAsia="仿宋_GB2312" w:hAnsiTheme="minorEastAsia" w:hint="eastAsia"/>
          <w:sz w:val="30"/>
          <w:szCs w:val="30"/>
        </w:rPr>
        <w:t>（二）</w:t>
      </w:r>
      <w:r w:rsidR="00A47019">
        <w:rPr>
          <w:rFonts w:ascii="仿宋_GB2312" w:eastAsia="仿宋_GB2312" w:hAnsiTheme="minorEastAsia" w:hint="eastAsia"/>
          <w:sz w:val="30"/>
          <w:szCs w:val="30"/>
        </w:rPr>
        <w:t>标的房产计租面积为建筑面积，竞租人均应事先</w:t>
      </w:r>
      <w:r w:rsidR="00EE3304" w:rsidRPr="00D429F4">
        <w:rPr>
          <w:rFonts w:ascii="仿宋_GB2312" w:eastAsia="仿宋_GB2312" w:hAnsiTheme="minorEastAsia" w:hint="eastAsia"/>
          <w:sz w:val="30"/>
          <w:szCs w:val="30"/>
        </w:rPr>
        <w:t>考虑</w:t>
      </w:r>
      <w:r w:rsidR="00A47019">
        <w:rPr>
          <w:rFonts w:ascii="仿宋_GB2312" w:eastAsia="仿宋_GB2312" w:hAnsiTheme="minorEastAsia" w:hint="eastAsia"/>
          <w:sz w:val="30"/>
          <w:szCs w:val="30"/>
        </w:rPr>
        <w:t>该建筑面积可能与实际使用面积存在的差异</w:t>
      </w:r>
      <w:r w:rsidR="00EE3304" w:rsidRPr="00D429F4">
        <w:rPr>
          <w:rFonts w:ascii="仿宋_GB2312" w:eastAsia="仿宋_GB2312" w:hAnsiTheme="minorEastAsia" w:hint="eastAsia"/>
          <w:sz w:val="30"/>
          <w:szCs w:val="30"/>
        </w:rPr>
        <w:t>，竞得标的房产后，</w:t>
      </w:r>
      <w:r w:rsidR="00211F20">
        <w:rPr>
          <w:rFonts w:ascii="仿宋_GB2312" w:eastAsia="仿宋_GB2312" w:hAnsiTheme="minorEastAsia" w:hint="eastAsia"/>
          <w:sz w:val="30"/>
          <w:szCs w:val="30"/>
        </w:rPr>
        <w:t>中标人</w:t>
      </w:r>
      <w:r w:rsidR="00EE3304" w:rsidRPr="00D429F4">
        <w:rPr>
          <w:rFonts w:ascii="仿宋_GB2312" w:eastAsia="仿宋_GB2312" w:hAnsiTheme="minorEastAsia" w:hint="eastAsia"/>
          <w:sz w:val="30"/>
          <w:szCs w:val="30"/>
        </w:rPr>
        <w:t>不得以面积差异为由拒绝签订租赁合同或向招租人主张任何权利，也不得以此为由要求调整或拒付租金及其他费用。</w:t>
      </w:r>
    </w:p>
    <w:p w:rsidR="00EE3304" w:rsidRDefault="00273B94" w:rsidP="0090325F">
      <w:pPr>
        <w:spacing w:line="580" w:lineRule="exact"/>
        <w:rPr>
          <w:rFonts w:ascii="仿宋_GB2312" w:eastAsia="仿宋_GB2312" w:hAnsiTheme="minorEastAsia"/>
          <w:sz w:val="30"/>
          <w:szCs w:val="30"/>
        </w:rPr>
      </w:pPr>
      <w:r>
        <w:rPr>
          <w:rFonts w:ascii="仿宋_GB2312" w:eastAsia="仿宋_GB2312" w:hAnsiTheme="minorEastAsia" w:hint="eastAsia"/>
          <w:sz w:val="30"/>
          <w:szCs w:val="30"/>
        </w:rPr>
        <w:t>（三</w:t>
      </w:r>
      <w:r w:rsidR="00EE3304" w:rsidRPr="00D429F4">
        <w:rPr>
          <w:rFonts w:ascii="仿宋_GB2312" w:eastAsia="仿宋_GB2312" w:hAnsiTheme="minorEastAsia" w:hint="eastAsia"/>
          <w:sz w:val="30"/>
          <w:szCs w:val="30"/>
        </w:rPr>
        <w:t>）若竞租人被确认为中标人后，未在规定的时限内签订《房屋租赁合同》（含逾期、拒绝或放弃签订等情况），招租人有权取消其中标资格，中标人已缴纳的竞租保证金将不予退回</w:t>
      </w:r>
      <w:r w:rsidR="00AC4DED" w:rsidRPr="00D429F4">
        <w:rPr>
          <w:rFonts w:ascii="仿宋_GB2312" w:eastAsia="仿宋_GB2312" w:hAnsiTheme="minorEastAsia" w:hint="eastAsia"/>
          <w:sz w:val="30"/>
          <w:szCs w:val="30"/>
        </w:rPr>
        <w:t>。如该竞租保证金不足以补偿因中标人前述行为而导致招租人遭受的损失时，</w:t>
      </w:r>
      <w:r w:rsidR="00D429F4" w:rsidRPr="00D429F4">
        <w:rPr>
          <w:rFonts w:ascii="仿宋_GB2312" w:eastAsia="仿宋_GB2312" w:hAnsiTheme="minorEastAsia" w:hint="eastAsia"/>
          <w:sz w:val="30"/>
          <w:szCs w:val="30"/>
        </w:rPr>
        <w:t>中标人还应就该损失差额承担赔偿责任。</w:t>
      </w:r>
    </w:p>
    <w:p w:rsidR="00115464" w:rsidRPr="00115464" w:rsidRDefault="00115464" w:rsidP="0090325F">
      <w:pPr>
        <w:spacing w:line="580" w:lineRule="exact"/>
        <w:rPr>
          <w:rFonts w:ascii="仿宋_GB2312" w:eastAsia="仿宋_GB2312" w:hAnsiTheme="minorEastAsia"/>
          <w:color w:val="000000" w:themeColor="text1"/>
          <w:sz w:val="30"/>
          <w:szCs w:val="30"/>
        </w:rPr>
      </w:pPr>
      <w:r>
        <w:rPr>
          <w:rFonts w:ascii="仿宋_GB2312" w:eastAsia="仿宋_GB2312" w:hAnsiTheme="minorEastAsia" w:hint="eastAsia"/>
          <w:b/>
          <w:sz w:val="30"/>
          <w:szCs w:val="30"/>
        </w:rPr>
        <w:t>五</w:t>
      </w:r>
      <w:r w:rsidRPr="00D429F4">
        <w:rPr>
          <w:rFonts w:ascii="仿宋_GB2312" w:eastAsia="仿宋_GB2312" w:hAnsiTheme="minorEastAsia" w:hint="eastAsia"/>
          <w:b/>
          <w:sz w:val="30"/>
          <w:szCs w:val="30"/>
        </w:rPr>
        <w:t>、</w:t>
      </w:r>
      <w:r>
        <w:rPr>
          <w:rFonts w:ascii="仿宋_GB2312" w:eastAsia="仿宋_GB2312" w:hAnsiTheme="minorEastAsia" w:hint="eastAsia"/>
          <w:b/>
          <w:sz w:val="30"/>
          <w:szCs w:val="30"/>
        </w:rPr>
        <w:t>报名时间</w:t>
      </w:r>
      <w:r w:rsidRPr="00D429F4">
        <w:rPr>
          <w:rFonts w:ascii="仿宋_GB2312" w:eastAsia="仿宋_GB2312" w:hAnsiTheme="minorEastAsia" w:hint="eastAsia"/>
          <w:b/>
          <w:sz w:val="30"/>
          <w:szCs w:val="30"/>
        </w:rPr>
        <w:t>：</w:t>
      </w:r>
      <w:r w:rsidRPr="00D429F4">
        <w:rPr>
          <w:rFonts w:ascii="仿宋_GB2312" w:eastAsia="仿宋_GB2312" w:hAnsiTheme="minorEastAsia" w:hint="eastAsia"/>
          <w:color w:val="000000" w:themeColor="text1"/>
          <w:sz w:val="30"/>
          <w:szCs w:val="30"/>
        </w:rPr>
        <w:t>报名截止时间为</w:t>
      </w:r>
      <w:r w:rsidR="00195B30">
        <w:rPr>
          <w:rFonts w:ascii="仿宋_GB2312" w:eastAsia="仿宋_GB2312" w:hAnsiTheme="minorEastAsia" w:hint="eastAsia"/>
          <w:color w:val="000000" w:themeColor="text1"/>
          <w:sz w:val="30"/>
          <w:szCs w:val="30"/>
        </w:rPr>
        <w:t>2023</w:t>
      </w:r>
      <w:r w:rsidRPr="00D429F4">
        <w:rPr>
          <w:rFonts w:ascii="仿宋_GB2312" w:eastAsia="仿宋_GB2312" w:hAnsiTheme="minorEastAsia" w:hint="eastAsia"/>
          <w:color w:val="000000" w:themeColor="text1"/>
          <w:sz w:val="30"/>
          <w:szCs w:val="30"/>
        </w:rPr>
        <w:t>年</w:t>
      </w:r>
      <w:r w:rsidR="00195B30">
        <w:rPr>
          <w:rFonts w:ascii="仿宋_GB2312" w:eastAsia="仿宋_GB2312" w:hAnsiTheme="minorEastAsia" w:hint="eastAsia"/>
          <w:color w:val="000000" w:themeColor="text1"/>
          <w:sz w:val="30"/>
          <w:szCs w:val="30"/>
        </w:rPr>
        <w:t>12</w:t>
      </w:r>
      <w:r w:rsidRPr="00D429F4">
        <w:rPr>
          <w:rFonts w:ascii="仿宋_GB2312" w:eastAsia="仿宋_GB2312" w:hAnsiTheme="minorEastAsia" w:hint="eastAsia"/>
          <w:color w:val="000000" w:themeColor="text1"/>
          <w:sz w:val="30"/>
          <w:szCs w:val="30"/>
        </w:rPr>
        <w:t>月</w:t>
      </w:r>
      <w:r w:rsidR="0062439A">
        <w:rPr>
          <w:rFonts w:ascii="仿宋_GB2312" w:eastAsia="仿宋_GB2312" w:hAnsiTheme="minorEastAsia" w:hint="eastAsia"/>
          <w:color w:val="000000" w:themeColor="text1"/>
          <w:sz w:val="30"/>
          <w:szCs w:val="30"/>
        </w:rPr>
        <w:t>23</w:t>
      </w:r>
      <w:r w:rsidRPr="00D429F4">
        <w:rPr>
          <w:rFonts w:ascii="仿宋_GB2312" w:eastAsia="仿宋_GB2312" w:hAnsiTheme="minorEastAsia" w:hint="eastAsia"/>
          <w:color w:val="000000" w:themeColor="text1"/>
          <w:sz w:val="30"/>
          <w:szCs w:val="30"/>
        </w:rPr>
        <w:t>日</w:t>
      </w:r>
      <w:r w:rsidR="007C6739">
        <w:rPr>
          <w:rFonts w:ascii="仿宋_GB2312" w:eastAsia="仿宋_GB2312" w:hAnsiTheme="minorEastAsia" w:hint="eastAsia"/>
          <w:color w:val="000000" w:themeColor="text1"/>
          <w:sz w:val="30"/>
          <w:szCs w:val="30"/>
        </w:rPr>
        <w:t>17时</w:t>
      </w:r>
      <w:r w:rsidR="00195B30">
        <w:rPr>
          <w:rFonts w:ascii="仿宋_GB2312" w:eastAsia="仿宋_GB2312" w:hAnsiTheme="minorEastAsia" w:hint="eastAsia"/>
          <w:color w:val="000000" w:themeColor="text1"/>
          <w:sz w:val="30"/>
          <w:szCs w:val="30"/>
        </w:rPr>
        <w:t>。详情以厦门地丰置业有限公司</w:t>
      </w:r>
      <w:r w:rsidRPr="00D429F4">
        <w:rPr>
          <w:rFonts w:ascii="仿宋_GB2312" w:eastAsia="仿宋_GB2312" w:hAnsiTheme="minorEastAsia" w:hint="eastAsia"/>
          <w:color w:val="000000" w:themeColor="text1"/>
          <w:sz w:val="30"/>
          <w:szCs w:val="30"/>
        </w:rPr>
        <w:t>的公开竞租文件为准。</w:t>
      </w:r>
    </w:p>
    <w:p w:rsidR="0090325F" w:rsidRPr="00D429F4" w:rsidRDefault="00115464" w:rsidP="0090325F">
      <w:pPr>
        <w:spacing w:line="580" w:lineRule="exact"/>
        <w:rPr>
          <w:rFonts w:ascii="仿宋_GB2312" w:eastAsia="仿宋_GB2312" w:hAnsiTheme="minorEastAsia"/>
          <w:sz w:val="30"/>
          <w:szCs w:val="30"/>
        </w:rPr>
      </w:pPr>
      <w:r>
        <w:rPr>
          <w:rFonts w:ascii="仿宋_GB2312" w:eastAsia="仿宋_GB2312" w:hAnsiTheme="minorEastAsia" w:hint="eastAsia"/>
          <w:b/>
          <w:sz w:val="30"/>
          <w:szCs w:val="30"/>
        </w:rPr>
        <w:lastRenderedPageBreak/>
        <w:t>六</w:t>
      </w:r>
      <w:r w:rsidR="0090325F" w:rsidRPr="00D429F4">
        <w:rPr>
          <w:rFonts w:ascii="仿宋_GB2312" w:eastAsia="仿宋_GB2312" w:hAnsiTheme="minorEastAsia" w:hint="eastAsia"/>
          <w:b/>
          <w:sz w:val="30"/>
          <w:szCs w:val="30"/>
        </w:rPr>
        <w:t>、</w:t>
      </w:r>
      <w:r w:rsidR="00530A43" w:rsidRPr="00D429F4">
        <w:rPr>
          <w:rFonts w:ascii="仿宋_GB2312" w:eastAsia="仿宋_GB2312" w:hAnsiTheme="minorEastAsia" w:hint="eastAsia"/>
          <w:b/>
          <w:sz w:val="30"/>
          <w:szCs w:val="30"/>
        </w:rPr>
        <w:t>报名地址：</w:t>
      </w:r>
      <w:r w:rsidR="00530A43" w:rsidRPr="00D429F4">
        <w:rPr>
          <w:rFonts w:ascii="仿宋_GB2312" w:eastAsia="仿宋_GB2312" w:hAnsiTheme="minorEastAsia" w:hint="eastAsia"/>
          <w:sz w:val="30"/>
          <w:szCs w:val="30"/>
        </w:rPr>
        <w:t>厦门市同益路9号地产大厦7楼</w:t>
      </w:r>
    </w:p>
    <w:p w:rsidR="005064A2" w:rsidRPr="00D429F4" w:rsidRDefault="00115464" w:rsidP="005064A2">
      <w:pPr>
        <w:spacing w:line="580" w:lineRule="exact"/>
        <w:rPr>
          <w:rFonts w:ascii="仿宋_GB2312" w:eastAsia="仿宋_GB2312" w:hAnsi="宋体"/>
          <w:b/>
          <w:sz w:val="30"/>
          <w:szCs w:val="30"/>
        </w:rPr>
      </w:pPr>
      <w:r>
        <w:rPr>
          <w:rFonts w:ascii="仿宋_GB2312" w:eastAsia="仿宋_GB2312" w:hAnsi="宋体" w:hint="eastAsia"/>
          <w:b/>
          <w:sz w:val="30"/>
          <w:szCs w:val="30"/>
        </w:rPr>
        <w:t>七</w:t>
      </w:r>
      <w:r w:rsidR="0090325F" w:rsidRPr="00D429F4">
        <w:rPr>
          <w:rFonts w:ascii="仿宋_GB2312" w:eastAsia="仿宋_GB2312" w:hAnsi="宋体" w:hint="eastAsia"/>
          <w:b/>
          <w:sz w:val="30"/>
          <w:szCs w:val="30"/>
        </w:rPr>
        <w:t>、联系方式：</w:t>
      </w:r>
      <w:r w:rsidR="008C5E08">
        <w:rPr>
          <w:rFonts w:ascii="仿宋_GB2312" w:eastAsia="仿宋_GB2312" w:hAnsi="宋体" w:hint="eastAsia"/>
          <w:sz w:val="30"/>
          <w:szCs w:val="30"/>
        </w:rPr>
        <w:t>13959294531 程小姐</w:t>
      </w:r>
    </w:p>
    <w:p w:rsidR="00115464" w:rsidRPr="00115464" w:rsidRDefault="00115464" w:rsidP="00115464">
      <w:pPr>
        <w:spacing w:line="580" w:lineRule="exact"/>
        <w:rPr>
          <w:rFonts w:ascii="仿宋_GB2312" w:eastAsia="仿宋_GB2312" w:hAnsi="宋体"/>
          <w:sz w:val="30"/>
          <w:szCs w:val="30"/>
        </w:rPr>
      </w:pPr>
      <w:r w:rsidRPr="00115464">
        <w:rPr>
          <w:rFonts w:ascii="仿宋_GB2312" w:eastAsia="仿宋_GB2312" w:hAnsi="宋体" w:hint="eastAsia"/>
          <w:b/>
          <w:sz w:val="30"/>
          <w:szCs w:val="30"/>
        </w:rPr>
        <w:t>八、附件：</w:t>
      </w:r>
      <w:r w:rsidRPr="00115464">
        <w:rPr>
          <w:rFonts w:ascii="仿宋_GB2312" w:eastAsia="仿宋_GB2312" w:hAnsi="宋体" w:hint="eastAsia"/>
          <w:sz w:val="30"/>
          <w:szCs w:val="30"/>
        </w:rPr>
        <w:t>区位示意图</w:t>
      </w:r>
    </w:p>
    <w:p w:rsidR="00115464" w:rsidRPr="00115464" w:rsidRDefault="00115464" w:rsidP="00115464">
      <w:pPr>
        <w:spacing w:line="580" w:lineRule="exact"/>
        <w:rPr>
          <w:rFonts w:ascii="仿宋_GB2312" w:eastAsia="仿宋_GB2312" w:hAnsi="宋体"/>
          <w:sz w:val="30"/>
          <w:szCs w:val="30"/>
        </w:rPr>
      </w:pPr>
      <w:r>
        <w:rPr>
          <w:rFonts w:ascii="仿宋_GB2312" w:eastAsia="仿宋_GB2312" w:hAnsi="宋体" w:hint="eastAsia"/>
          <w:sz w:val="30"/>
          <w:szCs w:val="30"/>
        </w:rPr>
        <w:t xml:space="preserve">          《房屋租赁合同》</w:t>
      </w:r>
      <w:r w:rsidR="0080640E">
        <w:rPr>
          <w:rFonts w:ascii="仿宋_GB2312" w:eastAsia="仿宋_GB2312" w:hAnsi="宋体" w:hint="eastAsia"/>
          <w:sz w:val="30"/>
          <w:szCs w:val="30"/>
        </w:rPr>
        <w:t>（范本）</w:t>
      </w:r>
    </w:p>
    <w:p w:rsidR="00190C05" w:rsidRPr="00D429F4" w:rsidRDefault="00190C05" w:rsidP="00190C05">
      <w:pPr>
        <w:spacing w:line="360" w:lineRule="auto"/>
        <w:ind w:right="640"/>
        <w:jc w:val="right"/>
        <w:rPr>
          <w:rFonts w:ascii="仿宋_GB2312" w:eastAsia="仿宋_GB2312" w:hAnsiTheme="majorEastAsia"/>
          <w:sz w:val="30"/>
          <w:szCs w:val="30"/>
        </w:rPr>
      </w:pPr>
      <w:r w:rsidRPr="00D429F4">
        <w:rPr>
          <w:rFonts w:ascii="仿宋_GB2312" w:eastAsia="仿宋_GB2312" w:hAnsiTheme="majorEastAsia" w:hint="eastAsia"/>
          <w:sz w:val="30"/>
          <w:szCs w:val="30"/>
        </w:rPr>
        <w:t>厦门</w:t>
      </w:r>
      <w:r w:rsidR="00206290">
        <w:rPr>
          <w:rFonts w:ascii="仿宋_GB2312" w:eastAsia="仿宋_GB2312" w:hAnsiTheme="majorEastAsia" w:hint="eastAsia"/>
          <w:sz w:val="30"/>
          <w:szCs w:val="30"/>
        </w:rPr>
        <w:t>地丰置业</w:t>
      </w:r>
      <w:r w:rsidRPr="00D429F4">
        <w:rPr>
          <w:rFonts w:ascii="仿宋_GB2312" w:eastAsia="仿宋_GB2312" w:hAnsiTheme="majorEastAsia" w:hint="eastAsia"/>
          <w:sz w:val="30"/>
          <w:szCs w:val="30"/>
        </w:rPr>
        <w:t>有限公司</w:t>
      </w:r>
    </w:p>
    <w:p w:rsidR="005E3EFD" w:rsidRDefault="00190C05" w:rsidP="00115464">
      <w:pPr>
        <w:spacing w:line="360" w:lineRule="auto"/>
        <w:ind w:right="640"/>
        <w:jc w:val="right"/>
        <w:rPr>
          <w:rFonts w:ascii="仿宋_GB2312" w:eastAsia="仿宋_GB2312" w:hAnsiTheme="majorEastAsia"/>
          <w:sz w:val="30"/>
          <w:szCs w:val="30"/>
        </w:rPr>
      </w:pPr>
      <w:r w:rsidRPr="00D429F4">
        <w:rPr>
          <w:rFonts w:ascii="仿宋_GB2312" w:eastAsia="仿宋_GB2312" w:hAnsiTheme="majorEastAsia" w:hint="eastAsia"/>
          <w:sz w:val="30"/>
          <w:szCs w:val="30"/>
        </w:rPr>
        <w:t>202</w:t>
      </w:r>
      <w:r w:rsidR="00A44E86" w:rsidRPr="00D429F4">
        <w:rPr>
          <w:rFonts w:ascii="仿宋_GB2312" w:eastAsia="仿宋_GB2312" w:hAnsiTheme="majorEastAsia" w:hint="eastAsia"/>
          <w:sz w:val="30"/>
          <w:szCs w:val="30"/>
        </w:rPr>
        <w:t>3</w:t>
      </w:r>
      <w:r w:rsidRPr="00D429F4">
        <w:rPr>
          <w:rFonts w:ascii="仿宋_GB2312" w:eastAsia="仿宋_GB2312" w:hAnsiTheme="majorEastAsia" w:hint="eastAsia"/>
          <w:sz w:val="30"/>
          <w:szCs w:val="30"/>
        </w:rPr>
        <w:t>年</w:t>
      </w:r>
      <w:r w:rsidR="00206290">
        <w:rPr>
          <w:rFonts w:ascii="仿宋_GB2312" w:eastAsia="仿宋_GB2312" w:hAnsiTheme="majorEastAsia" w:hint="eastAsia"/>
          <w:sz w:val="30"/>
          <w:szCs w:val="30"/>
        </w:rPr>
        <w:t>11</w:t>
      </w:r>
      <w:r w:rsidRPr="00D429F4">
        <w:rPr>
          <w:rFonts w:ascii="仿宋_GB2312" w:eastAsia="仿宋_GB2312" w:hAnsiTheme="majorEastAsia" w:hint="eastAsia"/>
          <w:sz w:val="30"/>
          <w:szCs w:val="30"/>
        </w:rPr>
        <w:t>月</w:t>
      </w:r>
      <w:r w:rsidR="00206290">
        <w:rPr>
          <w:rFonts w:ascii="仿宋_GB2312" w:eastAsia="仿宋_GB2312" w:hAnsiTheme="majorEastAsia" w:hint="eastAsia"/>
          <w:sz w:val="30"/>
          <w:szCs w:val="30"/>
        </w:rPr>
        <w:t>21</w:t>
      </w:r>
      <w:r w:rsidRPr="00D429F4">
        <w:rPr>
          <w:rFonts w:ascii="仿宋_GB2312" w:eastAsia="仿宋_GB2312" w:hAnsiTheme="majorEastAsia" w:hint="eastAsia"/>
          <w:sz w:val="30"/>
          <w:szCs w:val="30"/>
        </w:rPr>
        <w:t>日</w:t>
      </w:r>
    </w:p>
    <w:p w:rsidR="005104F0" w:rsidRDefault="005104F0" w:rsidP="00115464">
      <w:pPr>
        <w:spacing w:line="360" w:lineRule="auto"/>
        <w:ind w:right="640"/>
        <w:jc w:val="right"/>
        <w:rPr>
          <w:rFonts w:ascii="仿宋_GB2312" w:eastAsia="仿宋_GB2312" w:hAnsiTheme="majorEastAsia"/>
          <w:sz w:val="30"/>
          <w:szCs w:val="30"/>
        </w:rPr>
      </w:pPr>
    </w:p>
    <w:p w:rsidR="005104F0" w:rsidRDefault="005104F0" w:rsidP="00115464">
      <w:pPr>
        <w:spacing w:line="360" w:lineRule="auto"/>
        <w:ind w:right="640"/>
        <w:jc w:val="right"/>
        <w:rPr>
          <w:rFonts w:ascii="仿宋_GB2312" w:eastAsia="仿宋_GB2312" w:hAnsiTheme="majorEastAsia"/>
          <w:sz w:val="30"/>
          <w:szCs w:val="30"/>
        </w:rPr>
      </w:pPr>
    </w:p>
    <w:p w:rsidR="005104F0" w:rsidRDefault="005104F0" w:rsidP="00115464">
      <w:pPr>
        <w:spacing w:line="360" w:lineRule="auto"/>
        <w:ind w:right="640"/>
        <w:jc w:val="right"/>
        <w:rPr>
          <w:rFonts w:ascii="仿宋_GB2312" w:eastAsia="仿宋_GB2312" w:hAnsiTheme="majorEastAsia"/>
          <w:sz w:val="30"/>
          <w:szCs w:val="30"/>
        </w:rPr>
      </w:pPr>
    </w:p>
    <w:p w:rsidR="005104F0" w:rsidRDefault="005104F0" w:rsidP="00115464">
      <w:pPr>
        <w:spacing w:line="360" w:lineRule="auto"/>
        <w:ind w:right="640"/>
        <w:jc w:val="right"/>
        <w:rPr>
          <w:rFonts w:ascii="仿宋_GB2312" w:eastAsia="仿宋_GB2312" w:hAnsiTheme="majorEastAsia"/>
          <w:sz w:val="30"/>
          <w:szCs w:val="30"/>
        </w:rPr>
      </w:pPr>
    </w:p>
    <w:p w:rsidR="005104F0" w:rsidRDefault="005104F0" w:rsidP="00115464">
      <w:pPr>
        <w:spacing w:line="360" w:lineRule="auto"/>
        <w:ind w:right="640"/>
        <w:jc w:val="right"/>
        <w:rPr>
          <w:rFonts w:ascii="仿宋_GB2312" w:eastAsia="仿宋_GB2312" w:hAnsiTheme="majorEastAsia"/>
          <w:sz w:val="30"/>
          <w:szCs w:val="30"/>
        </w:rPr>
      </w:pPr>
    </w:p>
    <w:p w:rsidR="005104F0" w:rsidRDefault="005104F0" w:rsidP="00115464">
      <w:pPr>
        <w:spacing w:line="360" w:lineRule="auto"/>
        <w:ind w:right="640"/>
        <w:jc w:val="right"/>
        <w:rPr>
          <w:rFonts w:ascii="仿宋_GB2312" w:eastAsia="仿宋_GB2312" w:hAnsiTheme="majorEastAsia"/>
          <w:sz w:val="30"/>
          <w:szCs w:val="30"/>
        </w:rPr>
      </w:pPr>
    </w:p>
    <w:p w:rsidR="005104F0" w:rsidRDefault="005104F0" w:rsidP="00115464">
      <w:pPr>
        <w:spacing w:line="360" w:lineRule="auto"/>
        <w:ind w:right="640"/>
        <w:jc w:val="right"/>
        <w:rPr>
          <w:rFonts w:ascii="仿宋_GB2312" w:eastAsia="仿宋_GB2312" w:hAnsiTheme="majorEastAsia"/>
          <w:sz w:val="30"/>
          <w:szCs w:val="30"/>
        </w:rPr>
      </w:pPr>
    </w:p>
    <w:p w:rsidR="005104F0" w:rsidRDefault="005104F0" w:rsidP="00115464">
      <w:pPr>
        <w:spacing w:line="360" w:lineRule="auto"/>
        <w:ind w:right="640"/>
        <w:jc w:val="right"/>
        <w:rPr>
          <w:rFonts w:ascii="仿宋_GB2312" w:eastAsia="仿宋_GB2312" w:hAnsiTheme="majorEastAsia"/>
          <w:sz w:val="30"/>
          <w:szCs w:val="30"/>
        </w:rPr>
      </w:pPr>
    </w:p>
    <w:p w:rsidR="005104F0" w:rsidRDefault="005104F0" w:rsidP="00115464">
      <w:pPr>
        <w:spacing w:line="360" w:lineRule="auto"/>
        <w:ind w:right="640"/>
        <w:jc w:val="right"/>
        <w:rPr>
          <w:rFonts w:ascii="仿宋_GB2312" w:eastAsia="仿宋_GB2312" w:hAnsiTheme="majorEastAsia"/>
          <w:sz w:val="30"/>
          <w:szCs w:val="30"/>
        </w:rPr>
      </w:pPr>
    </w:p>
    <w:p w:rsidR="005104F0" w:rsidRDefault="005104F0" w:rsidP="00115464">
      <w:pPr>
        <w:spacing w:line="360" w:lineRule="auto"/>
        <w:ind w:right="640"/>
        <w:jc w:val="right"/>
        <w:rPr>
          <w:rFonts w:ascii="仿宋_GB2312" w:eastAsia="仿宋_GB2312" w:hAnsiTheme="majorEastAsia"/>
          <w:sz w:val="30"/>
          <w:szCs w:val="30"/>
        </w:rPr>
      </w:pPr>
    </w:p>
    <w:p w:rsidR="005104F0" w:rsidRDefault="005104F0" w:rsidP="00115464">
      <w:pPr>
        <w:spacing w:line="360" w:lineRule="auto"/>
        <w:ind w:right="640"/>
        <w:jc w:val="right"/>
        <w:rPr>
          <w:rFonts w:ascii="仿宋_GB2312" w:eastAsia="仿宋_GB2312" w:hAnsiTheme="majorEastAsia"/>
          <w:sz w:val="30"/>
          <w:szCs w:val="30"/>
        </w:rPr>
      </w:pPr>
    </w:p>
    <w:p w:rsidR="005104F0" w:rsidRDefault="005104F0" w:rsidP="00115464">
      <w:pPr>
        <w:spacing w:line="360" w:lineRule="auto"/>
        <w:ind w:right="640"/>
        <w:jc w:val="right"/>
        <w:rPr>
          <w:rFonts w:ascii="仿宋_GB2312" w:eastAsia="仿宋_GB2312" w:hAnsiTheme="majorEastAsia"/>
          <w:sz w:val="30"/>
          <w:szCs w:val="30"/>
        </w:rPr>
      </w:pPr>
    </w:p>
    <w:p w:rsidR="005104F0" w:rsidRDefault="005104F0" w:rsidP="00115464">
      <w:pPr>
        <w:spacing w:line="360" w:lineRule="auto"/>
        <w:ind w:right="640"/>
        <w:jc w:val="right"/>
        <w:rPr>
          <w:rFonts w:ascii="仿宋_GB2312" w:eastAsia="仿宋_GB2312" w:hAnsiTheme="majorEastAsia"/>
          <w:sz w:val="30"/>
          <w:szCs w:val="30"/>
        </w:rPr>
      </w:pPr>
    </w:p>
    <w:p w:rsidR="005104F0" w:rsidRDefault="005104F0" w:rsidP="00115464">
      <w:pPr>
        <w:spacing w:line="360" w:lineRule="auto"/>
        <w:ind w:right="640"/>
        <w:jc w:val="right"/>
        <w:rPr>
          <w:rFonts w:ascii="仿宋_GB2312" w:eastAsia="仿宋_GB2312" w:hAnsiTheme="majorEastAsia"/>
          <w:sz w:val="30"/>
          <w:szCs w:val="30"/>
        </w:rPr>
      </w:pPr>
    </w:p>
    <w:p w:rsidR="005104F0" w:rsidRDefault="005104F0" w:rsidP="00115464">
      <w:pPr>
        <w:spacing w:line="360" w:lineRule="auto"/>
        <w:ind w:right="640"/>
        <w:jc w:val="right"/>
        <w:rPr>
          <w:rFonts w:ascii="仿宋_GB2312" w:eastAsia="仿宋_GB2312" w:hAnsiTheme="majorEastAsia"/>
          <w:sz w:val="30"/>
          <w:szCs w:val="30"/>
        </w:rPr>
      </w:pPr>
    </w:p>
    <w:p w:rsidR="005104F0" w:rsidRDefault="005104F0" w:rsidP="00115464">
      <w:pPr>
        <w:spacing w:line="360" w:lineRule="auto"/>
        <w:ind w:right="640"/>
        <w:jc w:val="right"/>
        <w:rPr>
          <w:rFonts w:ascii="仿宋_GB2312" w:eastAsia="仿宋_GB2312" w:hAnsiTheme="majorEastAsia"/>
          <w:sz w:val="30"/>
          <w:szCs w:val="30"/>
        </w:rPr>
      </w:pPr>
    </w:p>
    <w:p w:rsidR="00C653FF" w:rsidRDefault="00C653FF" w:rsidP="00C653FF">
      <w:pPr>
        <w:spacing w:line="360" w:lineRule="auto"/>
        <w:jc w:val="left"/>
        <w:rPr>
          <w:rFonts w:ascii="仿宋_GB2312" w:eastAsia="仿宋_GB2312" w:hAnsi="宋体" w:cs="Times New Roman"/>
          <w:b/>
          <w:sz w:val="28"/>
          <w:szCs w:val="32"/>
        </w:rPr>
      </w:pPr>
      <w:r w:rsidRPr="000522B8">
        <w:rPr>
          <w:rFonts w:ascii="仿宋_GB2312" w:eastAsia="仿宋_GB2312" w:hAnsi="宋体" w:cs="Times New Roman" w:hint="eastAsia"/>
          <w:b/>
          <w:sz w:val="28"/>
          <w:szCs w:val="32"/>
        </w:rPr>
        <w:lastRenderedPageBreak/>
        <w:t>附件</w:t>
      </w:r>
      <w:r>
        <w:rPr>
          <w:rFonts w:ascii="仿宋_GB2312" w:eastAsia="仿宋_GB2312" w:hAnsi="宋体" w:cs="Times New Roman" w:hint="eastAsia"/>
          <w:b/>
          <w:sz w:val="28"/>
          <w:szCs w:val="32"/>
        </w:rPr>
        <w:t>1</w:t>
      </w:r>
      <w:r w:rsidRPr="000522B8">
        <w:rPr>
          <w:rFonts w:ascii="仿宋_GB2312" w:eastAsia="仿宋_GB2312" w:hAnsi="宋体" w:cs="Times New Roman" w:hint="eastAsia"/>
          <w:b/>
          <w:sz w:val="28"/>
          <w:szCs w:val="32"/>
        </w:rPr>
        <w:t>：区位示意图</w:t>
      </w:r>
    </w:p>
    <w:p w:rsidR="00C653FF" w:rsidRPr="000522B8" w:rsidRDefault="00C653FF" w:rsidP="00C653FF">
      <w:pPr>
        <w:spacing w:line="360" w:lineRule="auto"/>
        <w:jc w:val="center"/>
        <w:rPr>
          <w:rFonts w:ascii="仿宋_GB2312" w:eastAsia="仿宋_GB2312" w:hAnsi="宋体" w:cs="Times New Roman"/>
          <w:b/>
          <w:sz w:val="28"/>
          <w:szCs w:val="32"/>
        </w:rPr>
      </w:pPr>
      <w:r>
        <w:rPr>
          <w:rFonts w:ascii="宋体" w:hAnsi="宋体" w:cs="宋体" w:hint="eastAsia"/>
          <w:noProof/>
          <w:kern w:val="0"/>
          <w:sz w:val="24"/>
        </w:rPr>
        <w:drawing>
          <wp:inline distT="0" distB="0" distL="0" distR="0">
            <wp:extent cx="4857750" cy="3171825"/>
            <wp:effectExtent l="1905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857750" cy="3171825"/>
                    </a:xfrm>
                    <a:prstGeom prst="rect">
                      <a:avLst/>
                    </a:prstGeom>
                    <a:noFill/>
                    <a:ln w="9525">
                      <a:noFill/>
                      <a:miter lim="800000"/>
                      <a:headEnd/>
                      <a:tailEnd/>
                    </a:ln>
                  </pic:spPr>
                </pic:pic>
              </a:graphicData>
            </a:graphic>
          </wp:inline>
        </w:drawing>
      </w:r>
    </w:p>
    <w:p w:rsidR="00C653FF" w:rsidRDefault="00C653FF" w:rsidP="00C653FF">
      <w:pPr>
        <w:jc w:val="center"/>
        <w:rPr>
          <w:rFonts w:ascii="Times New Roman" w:hAnsi="Times New Roman" w:cs="Times New Roman"/>
          <w:noProof/>
          <w:color w:val="000000"/>
          <w:w w:val="0"/>
          <w:kern w:val="0"/>
          <w:sz w:val="0"/>
          <w:szCs w:val="0"/>
          <w:u w:color="000000"/>
          <w:bdr w:val="none" w:sz="0" w:space="0" w:color="000000"/>
          <w:shd w:val="clear" w:color="000000" w:fill="000000"/>
        </w:rPr>
      </w:pPr>
    </w:p>
    <w:p w:rsidR="00C653FF" w:rsidRPr="00DD5024" w:rsidRDefault="00C653FF" w:rsidP="00C653FF">
      <w:pPr>
        <w:spacing w:line="500" w:lineRule="exact"/>
        <w:ind w:firstLineChars="600" w:firstLine="1440"/>
        <w:rPr>
          <w:rFonts w:ascii="仿宋_GB2312" w:eastAsia="仿宋_GB2312" w:hAnsi="宋体" w:cs="Times New Roman"/>
          <w:b/>
          <w:bCs/>
          <w:sz w:val="24"/>
        </w:rPr>
      </w:pPr>
      <w:r w:rsidRPr="00DD5024">
        <w:rPr>
          <w:rFonts w:ascii="华文细黑" w:eastAsia="华文细黑" w:hAnsi="华文细黑" w:cs="华文细黑" w:hint="eastAsia"/>
          <w:color w:val="000000"/>
          <w:sz w:val="24"/>
        </w:rPr>
        <w:t>▲</w:t>
      </w:r>
      <w:r>
        <w:rPr>
          <w:rFonts w:ascii="仿宋_GB2312" w:eastAsia="仿宋_GB2312" w:hAnsi="宋体" w:cs="Times New Roman" w:hint="eastAsia"/>
          <w:b/>
          <w:bCs/>
          <w:sz w:val="24"/>
        </w:rPr>
        <w:t>软件园二期望海路周边</w:t>
      </w:r>
      <w:r w:rsidRPr="00DD5024">
        <w:rPr>
          <w:rFonts w:ascii="仿宋_GB2312" w:eastAsia="仿宋_GB2312" w:hAnsi="宋体" w:cs="Times New Roman" w:hint="eastAsia"/>
          <w:b/>
          <w:bCs/>
          <w:sz w:val="24"/>
        </w:rPr>
        <w:t>区位示意图</w:t>
      </w:r>
    </w:p>
    <w:p w:rsidR="00C653FF" w:rsidRPr="00EA528C" w:rsidRDefault="00C653FF" w:rsidP="00C653FF">
      <w:pPr>
        <w:jc w:val="center"/>
        <w:rPr>
          <w:rFonts w:ascii="Times New Roman" w:eastAsia="宋体" w:hAnsi="Times New Roman" w:cs="Times New Roman"/>
          <w:snapToGrid w:val="0"/>
          <w:color w:val="000000"/>
          <w:w w:val="0"/>
          <w:kern w:val="0"/>
          <w:sz w:val="0"/>
          <w:szCs w:val="0"/>
          <w:u w:color="000000"/>
          <w:bdr w:val="none" w:sz="0" w:space="0" w:color="000000"/>
          <w:shd w:val="clear" w:color="000000" w:fill="000000"/>
        </w:rPr>
      </w:pPr>
    </w:p>
    <w:p w:rsidR="00C653FF" w:rsidRPr="00DD5024" w:rsidRDefault="00C653FF" w:rsidP="00C653FF">
      <w:pPr>
        <w:jc w:val="center"/>
        <w:rPr>
          <w:rFonts w:ascii="Times New Roman" w:eastAsia="宋体" w:hAnsi="Times New Roman" w:cs="Times New Roman"/>
          <w:snapToGrid w:val="0"/>
          <w:color w:val="000000"/>
          <w:w w:val="0"/>
          <w:kern w:val="0"/>
          <w:sz w:val="0"/>
          <w:szCs w:val="0"/>
          <w:u w:color="000000"/>
          <w:bdr w:val="none" w:sz="0" w:space="0" w:color="000000"/>
          <w:shd w:val="clear" w:color="000000" w:fill="000000"/>
        </w:rPr>
      </w:pPr>
      <w:bookmarkStart w:id="0" w:name="_GoBack"/>
      <w:bookmarkEnd w:id="0"/>
      <w:r>
        <w:rPr>
          <w:rFonts w:ascii="楷体_GB2312" w:eastAsia="楷体_GB2312" w:hAnsi="宋体" w:hint="eastAsia"/>
          <w:b/>
          <w:noProof/>
          <w:sz w:val="24"/>
        </w:rPr>
        <w:drawing>
          <wp:inline distT="0" distB="0" distL="0" distR="0">
            <wp:extent cx="3505200" cy="3714750"/>
            <wp:effectExtent l="19050" t="0" r="0" b="0"/>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3505200" cy="3714750"/>
                    </a:xfrm>
                    <a:prstGeom prst="rect">
                      <a:avLst/>
                    </a:prstGeom>
                    <a:noFill/>
                    <a:ln w="9525">
                      <a:noFill/>
                      <a:miter lim="800000"/>
                      <a:headEnd/>
                      <a:tailEnd/>
                    </a:ln>
                  </pic:spPr>
                </pic:pic>
              </a:graphicData>
            </a:graphic>
          </wp:inline>
        </w:drawing>
      </w:r>
    </w:p>
    <w:p w:rsidR="00C653FF" w:rsidRDefault="00C653FF" w:rsidP="00C653FF">
      <w:pPr>
        <w:spacing w:line="500" w:lineRule="exact"/>
        <w:ind w:firstLineChars="550" w:firstLine="1320"/>
        <w:rPr>
          <w:rFonts w:ascii="仿宋_GB2312" w:eastAsia="仿宋_GB2312" w:hAnsi="宋体" w:cs="Times New Roman"/>
          <w:b/>
          <w:bCs/>
          <w:sz w:val="24"/>
        </w:rPr>
      </w:pPr>
      <w:r w:rsidRPr="00DD5024">
        <w:rPr>
          <w:rFonts w:ascii="华文细黑" w:eastAsia="华文细黑" w:hAnsi="华文细黑" w:cs="华文细黑" w:hint="eastAsia"/>
          <w:color w:val="000000"/>
          <w:sz w:val="24"/>
        </w:rPr>
        <w:t>▲</w:t>
      </w:r>
      <w:r>
        <w:rPr>
          <w:rFonts w:ascii="仿宋_GB2312" w:eastAsia="仿宋_GB2312" w:hAnsi="宋体" w:cs="Times New Roman" w:hint="eastAsia"/>
          <w:b/>
          <w:bCs/>
          <w:sz w:val="24"/>
        </w:rPr>
        <w:t>软件园二期望海路11号103、104单元</w:t>
      </w:r>
      <w:r w:rsidRPr="00DD5024">
        <w:rPr>
          <w:rFonts w:ascii="仿宋_GB2312" w:eastAsia="仿宋_GB2312" w:hAnsi="宋体" w:cs="Times New Roman" w:hint="eastAsia"/>
          <w:b/>
          <w:bCs/>
          <w:sz w:val="24"/>
        </w:rPr>
        <w:t>平面示意图</w:t>
      </w:r>
    </w:p>
    <w:p w:rsidR="00C653FF" w:rsidRDefault="00C653FF" w:rsidP="00C653FF">
      <w:pPr>
        <w:pStyle w:val="1"/>
        <w:rPr>
          <w:rFonts w:ascii="宋体" w:eastAsia="宋体" w:hAnsi="宋体"/>
          <w:color w:val="000000"/>
        </w:rPr>
      </w:pPr>
      <w:bookmarkStart w:id="1" w:name="_Toc324935223"/>
      <w:r>
        <w:rPr>
          <w:rFonts w:ascii="宋体" w:eastAsia="宋体" w:hAnsi="宋体" w:hint="eastAsia"/>
          <w:color w:val="000000"/>
        </w:rPr>
        <w:lastRenderedPageBreak/>
        <w:t>租赁合同（范本）</w:t>
      </w:r>
      <w:bookmarkEnd w:id="1"/>
    </w:p>
    <w:p w:rsidR="00C653FF" w:rsidRPr="00367365" w:rsidRDefault="00C653FF" w:rsidP="00C653FF">
      <w:pPr>
        <w:spacing w:line="700" w:lineRule="exact"/>
        <w:rPr>
          <w:rFonts w:ascii="宋体" w:hAnsi="宋体"/>
          <w:sz w:val="24"/>
          <w:szCs w:val="24"/>
        </w:rPr>
      </w:pPr>
      <w:r w:rsidRPr="00367365">
        <w:rPr>
          <w:rFonts w:ascii="宋体" w:hAnsi="宋体" w:cs="华文细黑" w:hint="eastAsia"/>
          <w:sz w:val="24"/>
          <w:szCs w:val="24"/>
        </w:rPr>
        <w:t>本合同当事人</w:t>
      </w:r>
    </w:p>
    <w:p w:rsidR="00C653FF" w:rsidRPr="00367365" w:rsidRDefault="00C653FF" w:rsidP="00C653FF">
      <w:pPr>
        <w:spacing w:line="500" w:lineRule="exact"/>
        <w:rPr>
          <w:rFonts w:ascii="宋体" w:hAnsi="宋体" w:cs="华文细黑"/>
          <w:sz w:val="24"/>
          <w:szCs w:val="24"/>
        </w:rPr>
      </w:pPr>
      <w:r w:rsidRPr="00367365">
        <w:rPr>
          <w:rFonts w:ascii="宋体" w:hAnsi="宋体" w:cs="华文细黑" w:hint="eastAsia"/>
          <w:sz w:val="24"/>
          <w:szCs w:val="24"/>
        </w:rPr>
        <w:t>出租方：厦门地丰置业有限公司  （以下简称甲方）</w:t>
      </w:r>
    </w:p>
    <w:p w:rsidR="00C653FF" w:rsidRPr="00367365" w:rsidRDefault="00C653FF" w:rsidP="00C653FF">
      <w:pPr>
        <w:spacing w:line="500" w:lineRule="exact"/>
        <w:rPr>
          <w:rFonts w:ascii="宋体" w:hAnsi="宋体" w:cs="华文细黑"/>
          <w:sz w:val="24"/>
          <w:szCs w:val="24"/>
        </w:rPr>
      </w:pPr>
      <w:r w:rsidRPr="00367365">
        <w:rPr>
          <w:rFonts w:ascii="宋体" w:hAnsi="宋体" w:cs="华文细黑" w:hint="eastAsia"/>
          <w:sz w:val="24"/>
          <w:szCs w:val="24"/>
        </w:rPr>
        <w:t>地  址：厦门市同益路9号地产大厦7楼</w:t>
      </w:r>
    </w:p>
    <w:p w:rsidR="00C653FF" w:rsidRPr="00367365" w:rsidRDefault="00C653FF" w:rsidP="00C653FF">
      <w:pPr>
        <w:spacing w:line="500" w:lineRule="exact"/>
        <w:rPr>
          <w:rFonts w:ascii="宋体" w:hAnsi="宋体" w:cs="华文细黑"/>
          <w:sz w:val="24"/>
          <w:szCs w:val="24"/>
        </w:rPr>
      </w:pPr>
      <w:r w:rsidRPr="00367365">
        <w:rPr>
          <w:rFonts w:ascii="宋体" w:hAnsi="宋体" w:cs="华文细黑" w:hint="eastAsia"/>
          <w:sz w:val="24"/>
          <w:szCs w:val="24"/>
        </w:rPr>
        <w:t>承租方：                     （以下简称乙方）</w:t>
      </w:r>
    </w:p>
    <w:p w:rsidR="00C653FF" w:rsidRPr="00367365" w:rsidRDefault="00C653FF" w:rsidP="00C653FF">
      <w:pPr>
        <w:spacing w:line="480" w:lineRule="exact"/>
        <w:rPr>
          <w:rFonts w:ascii="宋体" w:hAnsi="宋体"/>
          <w:sz w:val="24"/>
          <w:szCs w:val="24"/>
        </w:rPr>
      </w:pPr>
      <w:r w:rsidRPr="00367365">
        <w:rPr>
          <w:rFonts w:ascii="宋体" w:hAnsi="宋体" w:cs="华文细黑" w:hint="eastAsia"/>
          <w:sz w:val="24"/>
          <w:szCs w:val="24"/>
        </w:rPr>
        <w:t>地  址：</w:t>
      </w:r>
      <w:r w:rsidRPr="00367365">
        <w:rPr>
          <w:rFonts w:ascii="宋体" w:hAnsi="宋体"/>
          <w:sz w:val="24"/>
          <w:szCs w:val="24"/>
        </w:rPr>
        <w:t xml:space="preserve"> </w:t>
      </w:r>
    </w:p>
    <w:p w:rsidR="00C653FF" w:rsidRPr="00367365" w:rsidRDefault="00C653FF" w:rsidP="00C653FF">
      <w:pPr>
        <w:spacing w:line="480" w:lineRule="exact"/>
        <w:rPr>
          <w:rFonts w:ascii="宋体" w:hAnsi="宋体"/>
          <w:sz w:val="24"/>
          <w:szCs w:val="24"/>
        </w:rPr>
      </w:pPr>
      <w:r w:rsidRPr="00367365">
        <w:rPr>
          <w:rFonts w:ascii="宋体" w:hAnsi="宋体" w:cs="华文细黑" w:hint="eastAsia"/>
          <w:sz w:val="24"/>
          <w:szCs w:val="24"/>
        </w:rPr>
        <w:t>出租项目：厦门市</w:t>
      </w:r>
      <w:r w:rsidRPr="00367365">
        <w:rPr>
          <w:rFonts w:ascii="宋体" w:hAnsi="宋体" w:cs="华文细黑"/>
          <w:sz w:val="24"/>
          <w:szCs w:val="24"/>
          <w:u w:val="single"/>
        </w:rPr>
        <w:t xml:space="preserve"> </w:t>
      </w:r>
      <w:r w:rsidRPr="00367365">
        <w:rPr>
          <w:rFonts w:ascii="宋体" w:hAnsi="宋体" w:cs="华文细黑" w:hint="eastAsia"/>
          <w:sz w:val="24"/>
          <w:szCs w:val="24"/>
          <w:u w:val="single"/>
        </w:rPr>
        <w:t xml:space="preserve">     </w:t>
      </w:r>
      <w:r w:rsidRPr="00367365">
        <w:rPr>
          <w:rFonts w:ascii="宋体" w:hAnsi="宋体" w:cs="华文细黑"/>
          <w:sz w:val="24"/>
          <w:szCs w:val="24"/>
          <w:u w:val="single"/>
        </w:rPr>
        <w:t xml:space="preserve"> 区望海</w:t>
      </w:r>
      <w:r w:rsidRPr="00367365">
        <w:rPr>
          <w:rFonts w:ascii="宋体" w:hAnsi="宋体" w:cs="华文细黑" w:hint="eastAsia"/>
          <w:sz w:val="24"/>
          <w:szCs w:val="24"/>
        </w:rPr>
        <w:t>路</w:t>
      </w:r>
      <w:r w:rsidRPr="00367365">
        <w:rPr>
          <w:rFonts w:ascii="宋体" w:hAnsi="宋体" w:cs="华文细黑"/>
          <w:sz w:val="24"/>
          <w:szCs w:val="24"/>
          <w:u w:val="single"/>
        </w:rPr>
        <w:t xml:space="preserve"> </w:t>
      </w:r>
      <w:r w:rsidRPr="00367365">
        <w:rPr>
          <w:rFonts w:ascii="宋体" w:hAnsi="宋体" w:cs="华文细黑" w:hint="eastAsia"/>
          <w:sz w:val="24"/>
          <w:szCs w:val="24"/>
          <w:u w:val="single"/>
        </w:rPr>
        <w:t xml:space="preserve">    </w:t>
      </w:r>
      <w:r w:rsidRPr="00367365">
        <w:rPr>
          <w:rFonts w:ascii="宋体" w:hAnsi="宋体" w:cs="华文细黑"/>
          <w:sz w:val="24"/>
          <w:szCs w:val="24"/>
          <w:u w:val="single"/>
        </w:rPr>
        <w:t xml:space="preserve"> </w:t>
      </w:r>
      <w:r w:rsidRPr="00367365">
        <w:rPr>
          <w:rFonts w:ascii="宋体" w:hAnsi="宋体" w:cs="华文细黑" w:hint="eastAsia"/>
          <w:sz w:val="24"/>
          <w:szCs w:val="24"/>
        </w:rPr>
        <w:t>号</w:t>
      </w:r>
      <w:r w:rsidRPr="00367365">
        <w:rPr>
          <w:rFonts w:ascii="宋体" w:hAnsi="宋体" w:cs="华文细黑"/>
          <w:sz w:val="24"/>
          <w:szCs w:val="24"/>
          <w:u w:val="single"/>
        </w:rPr>
        <w:t xml:space="preserve">  </w:t>
      </w:r>
      <w:r w:rsidRPr="00367365">
        <w:rPr>
          <w:rFonts w:ascii="宋体" w:hAnsi="宋体" w:cs="华文细黑" w:hint="eastAsia"/>
          <w:sz w:val="24"/>
          <w:szCs w:val="24"/>
          <w:u w:val="single"/>
        </w:rPr>
        <w:t xml:space="preserve">   </w:t>
      </w:r>
      <w:r w:rsidRPr="00367365">
        <w:rPr>
          <w:rFonts w:ascii="宋体" w:hAnsi="宋体" w:cs="华文细黑"/>
          <w:sz w:val="24"/>
          <w:szCs w:val="24"/>
          <w:u w:val="single"/>
        </w:rPr>
        <w:t xml:space="preserve">  </w:t>
      </w:r>
      <w:r w:rsidRPr="00367365">
        <w:rPr>
          <w:rFonts w:ascii="宋体" w:hAnsi="宋体" w:cs="华文细黑" w:hint="eastAsia"/>
          <w:sz w:val="24"/>
          <w:szCs w:val="24"/>
        </w:rPr>
        <w:t>单元（以下简称该店面）</w:t>
      </w:r>
    </w:p>
    <w:p w:rsidR="00C653FF" w:rsidRPr="00367365" w:rsidRDefault="00C653FF" w:rsidP="00C653FF">
      <w:pPr>
        <w:spacing w:line="530" w:lineRule="exact"/>
        <w:ind w:firstLineChars="300" w:firstLine="720"/>
        <w:rPr>
          <w:rFonts w:ascii="宋体" w:hAnsi="宋体" w:cs="华文细黑"/>
          <w:sz w:val="24"/>
          <w:szCs w:val="24"/>
        </w:rPr>
      </w:pPr>
      <w:r w:rsidRPr="00367365">
        <w:rPr>
          <w:rFonts w:ascii="宋体" w:hAnsi="宋体" w:cs="华文细黑" w:hint="eastAsia"/>
          <w:sz w:val="24"/>
          <w:szCs w:val="24"/>
        </w:rPr>
        <w:t>根据《中华人民共和国合同法》及相关法律法规的规定，甲、乙双方在平等、自愿的基础上，甲方提供经营场所，以租赁的方式招乙方入驻。为明确各方权利义务，经协商一致，订立本租赁合同。</w:t>
      </w:r>
    </w:p>
    <w:p w:rsidR="00C653FF" w:rsidRPr="00367365" w:rsidRDefault="00C653FF" w:rsidP="00C653FF">
      <w:pPr>
        <w:spacing w:line="530" w:lineRule="exact"/>
        <w:rPr>
          <w:rFonts w:ascii="宋体" w:hAnsi="宋体"/>
          <w:sz w:val="24"/>
          <w:szCs w:val="24"/>
        </w:rPr>
      </w:pPr>
      <w:r w:rsidRPr="00367365">
        <w:rPr>
          <w:rFonts w:ascii="宋体" w:hAnsi="宋体" w:cs="华文细黑" w:hint="eastAsia"/>
          <w:b/>
          <w:bCs/>
          <w:sz w:val="24"/>
          <w:szCs w:val="24"/>
        </w:rPr>
        <w:t>第一条：</w:t>
      </w:r>
      <w:r w:rsidRPr="00367365">
        <w:rPr>
          <w:rFonts w:ascii="宋体" w:hAnsi="宋体" w:cs="华文细黑" w:hint="eastAsia"/>
          <w:sz w:val="24"/>
          <w:szCs w:val="24"/>
        </w:rPr>
        <w:t>甲方负责经营并管理厦门市</w:t>
      </w:r>
      <w:r w:rsidRPr="00367365">
        <w:rPr>
          <w:rFonts w:ascii="宋体" w:hAnsi="宋体" w:cs="华文细黑"/>
          <w:sz w:val="24"/>
          <w:szCs w:val="24"/>
          <w:u w:val="single"/>
        </w:rPr>
        <w:t xml:space="preserve"> </w:t>
      </w:r>
      <w:r w:rsidRPr="00367365">
        <w:rPr>
          <w:rFonts w:ascii="宋体" w:hAnsi="宋体" w:cs="华文细黑" w:hint="eastAsia"/>
          <w:sz w:val="24"/>
          <w:szCs w:val="24"/>
          <w:u w:val="single"/>
        </w:rPr>
        <w:t xml:space="preserve">     </w:t>
      </w:r>
      <w:r w:rsidRPr="00367365">
        <w:rPr>
          <w:rFonts w:ascii="宋体" w:hAnsi="宋体" w:cs="华文细黑"/>
          <w:sz w:val="24"/>
          <w:szCs w:val="24"/>
          <w:u w:val="single"/>
        </w:rPr>
        <w:t>区望海</w:t>
      </w:r>
      <w:r w:rsidRPr="00367365">
        <w:rPr>
          <w:rFonts w:ascii="宋体" w:hAnsi="宋体" w:cs="华文细黑" w:hint="eastAsia"/>
          <w:sz w:val="24"/>
          <w:szCs w:val="24"/>
        </w:rPr>
        <w:t>路</w:t>
      </w:r>
      <w:r w:rsidRPr="00367365">
        <w:rPr>
          <w:rFonts w:ascii="宋体" w:hAnsi="宋体" w:cs="华文细黑"/>
          <w:sz w:val="24"/>
          <w:szCs w:val="24"/>
          <w:u w:val="single"/>
        </w:rPr>
        <w:t xml:space="preserve"> </w:t>
      </w:r>
      <w:r w:rsidRPr="00367365">
        <w:rPr>
          <w:rFonts w:ascii="宋体" w:hAnsi="宋体" w:cs="华文细黑" w:hint="eastAsia"/>
          <w:sz w:val="24"/>
          <w:szCs w:val="24"/>
          <w:u w:val="single"/>
        </w:rPr>
        <w:t xml:space="preserve">   </w:t>
      </w:r>
      <w:r w:rsidRPr="00367365">
        <w:rPr>
          <w:rFonts w:ascii="宋体" w:hAnsi="宋体" w:cs="华文细黑" w:hint="eastAsia"/>
          <w:sz w:val="24"/>
          <w:szCs w:val="24"/>
        </w:rPr>
        <w:t>号</w:t>
      </w:r>
      <w:r w:rsidRPr="00367365">
        <w:rPr>
          <w:rFonts w:ascii="宋体" w:hAnsi="宋体" w:cs="华文细黑"/>
          <w:sz w:val="24"/>
          <w:szCs w:val="24"/>
          <w:u w:val="single"/>
        </w:rPr>
        <w:t xml:space="preserve"> </w:t>
      </w:r>
      <w:r w:rsidRPr="00367365">
        <w:rPr>
          <w:rFonts w:ascii="宋体" w:hAnsi="宋体" w:cs="华文细黑" w:hint="eastAsia"/>
          <w:sz w:val="24"/>
          <w:szCs w:val="24"/>
          <w:u w:val="single"/>
        </w:rPr>
        <w:t xml:space="preserve">   </w:t>
      </w:r>
      <w:r w:rsidRPr="00367365">
        <w:rPr>
          <w:rFonts w:ascii="宋体" w:hAnsi="宋体" w:cs="华文细黑"/>
          <w:sz w:val="24"/>
          <w:szCs w:val="24"/>
          <w:u w:val="single"/>
        </w:rPr>
        <w:t xml:space="preserve"> </w:t>
      </w:r>
      <w:r w:rsidRPr="00367365">
        <w:rPr>
          <w:rFonts w:ascii="宋体" w:hAnsi="宋体" w:cs="华文细黑" w:hint="eastAsia"/>
          <w:sz w:val="24"/>
          <w:szCs w:val="24"/>
        </w:rPr>
        <w:t>单元（以下简称该店面），甲方保证其有权提供店面进行出租，并由此取得收益。甲方愿意承担由此所产生的相关责任。</w:t>
      </w:r>
    </w:p>
    <w:p w:rsidR="00C653FF" w:rsidRPr="00367365" w:rsidRDefault="00C653FF" w:rsidP="00C653FF">
      <w:pPr>
        <w:spacing w:line="530" w:lineRule="exact"/>
        <w:rPr>
          <w:rFonts w:ascii="宋体" w:hAnsi="宋体" w:cs="华文细黑"/>
          <w:sz w:val="24"/>
          <w:szCs w:val="24"/>
        </w:rPr>
      </w:pPr>
      <w:r w:rsidRPr="00367365">
        <w:rPr>
          <w:rFonts w:ascii="宋体" w:hAnsi="宋体" w:cs="华文细黑" w:hint="eastAsia"/>
          <w:b/>
          <w:bCs/>
          <w:sz w:val="24"/>
          <w:szCs w:val="24"/>
        </w:rPr>
        <w:t>第二条</w:t>
      </w:r>
      <w:r w:rsidRPr="00367365">
        <w:rPr>
          <w:rFonts w:ascii="宋体" w:hAnsi="宋体" w:cs="华文细黑" w:hint="eastAsia"/>
          <w:sz w:val="24"/>
          <w:szCs w:val="24"/>
        </w:rPr>
        <w:t>标的物的坐落、面积、装修、设施情况</w:t>
      </w:r>
    </w:p>
    <w:p w:rsidR="00C653FF" w:rsidRPr="00367365" w:rsidRDefault="00C653FF" w:rsidP="00C653FF">
      <w:pPr>
        <w:tabs>
          <w:tab w:val="left" w:pos="840"/>
        </w:tabs>
        <w:spacing w:line="530" w:lineRule="exact"/>
        <w:ind w:leftChars="200" w:left="780" w:hangingChars="150" w:hanging="360"/>
        <w:rPr>
          <w:rFonts w:ascii="宋体" w:hAnsi="宋体"/>
          <w:sz w:val="24"/>
          <w:szCs w:val="24"/>
        </w:rPr>
      </w:pPr>
      <w:r w:rsidRPr="00367365">
        <w:rPr>
          <w:rFonts w:ascii="宋体" w:hAnsi="宋体" w:cs="华文细黑"/>
          <w:sz w:val="24"/>
          <w:szCs w:val="24"/>
        </w:rPr>
        <w:t>1</w:t>
      </w:r>
      <w:r w:rsidRPr="00367365">
        <w:rPr>
          <w:rFonts w:ascii="宋体" w:hAnsi="宋体" w:cs="华文细黑" w:hint="eastAsia"/>
          <w:sz w:val="24"/>
          <w:szCs w:val="24"/>
        </w:rPr>
        <w:t>、甲方提供厦门市</w:t>
      </w:r>
      <w:r w:rsidRPr="00367365">
        <w:rPr>
          <w:rFonts w:ascii="宋体" w:hAnsi="宋体" w:cs="华文细黑"/>
          <w:sz w:val="24"/>
          <w:szCs w:val="24"/>
          <w:u w:val="single"/>
        </w:rPr>
        <w:t xml:space="preserve">    </w:t>
      </w:r>
      <w:r w:rsidRPr="00367365">
        <w:rPr>
          <w:rFonts w:ascii="宋体" w:hAnsi="宋体" w:cs="华文细黑" w:hint="eastAsia"/>
          <w:sz w:val="24"/>
          <w:szCs w:val="24"/>
          <w:u w:val="single"/>
        </w:rPr>
        <w:t xml:space="preserve">  </w:t>
      </w:r>
      <w:r w:rsidRPr="00367365">
        <w:rPr>
          <w:rFonts w:ascii="宋体" w:hAnsi="宋体" w:cs="华文细黑"/>
          <w:sz w:val="24"/>
          <w:szCs w:val="24"/>
        </w:rPr>
        <w:t>区望海</w:t>
      </w:r>
      <w:r w:rsidRPr="00367365">
        <w:rPr>
          <w:rFonts w:ascii="宋体" w:hAnsi="宋体" w:cs="华文细黑" w:hint="eastAsia"/>
          <w:sz w:val="24"/>
          <w:szCs w:val="24"/>
        </w:rPr>
        <w:t>路</w:t>
      </w:r>
      <w:r w:rsidRPr="00367365">
        <w:rPr>
          <w:rFonts w:ascii="宋体" w:hAnsi="宋体" w:cs="华文细黑"/>
          <w:sz w:val="24"/>
          <w:szCs w:val="24"/>
          <w:u w:val="single"/>
        </w:rPr>
        <w:t xml:space="preserve"> </w:t>
      </w:r>
      <w:r w:rsidRPr="00367365">
        <w:rPr>
          <w:rFonts w:ascii="宋体" w:hAnsi="宋体" w:cs="华文细黑" w:hint="eastAsia"/>
          <w:sz w:val="24"/>
          <w:szCs w:val="24"/>
          <w:u w:val="single"/>
        </w:rPr>
        <w:t xml:space="preserve">  </w:t>
      </w:r>
      <w:r w:rsidRPr="00367365">
        <w:rPr>
          <w:rFonts w:ascii="宋体" w:hAnsi="宋体" w:cs="华文细黑"/>
          <w:sz w:val="24"/>
          <w:szCs w:val="24"/>
          <w:u w:val="single"/>
        </w:rPr>
        <w:t xml:space="preserve"> </w:t>
      </w:r>
      <w:r w:rsidRPr="00367365">
        <w:rPr>
          <w:rFonts w:ascii="宋体" w:hAnsi="宋体" w:cs="华文细黑" w:hint="eastAsia"/>
          <w:sz w:val="24"/>
          <w:szCs w:val="24"/>
        </w:rPr>
        <w:t>号</w:t>
      </w:r>
      <w:r w:rsidRPr="00367365">
        <w:rPr>
          <w:rFonts w:ascii="宋体" w:hAnsi="宋体" w:cs="华文细黑"/>
          <w:sz w:val="24"/>
          <w:szCs w:val="24"/>
          <w:u w:val="single"/>
        </w:rPr>
        <w:t xml:space="preserve"> </w:t>
      </w:r>
      <w:r w:rsidRPr="00367365">
        <w:rPr>
          <w:rFonts w:ascii="宋体" w:hAnsi="宋体" w:cs="华文细黑" w:hint="eastAsia"/>
          <w:sz w:val="24"/>
          <w:szCs w:val="24"/>
          <w:u w:val="single"/>
        </w:rPr>
        <w:t xml:space="preserve">   </w:t>
      </w:r>
      <w:r w:rsidRPr="00367365">
        <w:rPr>
          <w:rFonts w:ascii="宋体" w:hAnsi="宋体" w:cs="华文细黑" w:hint="eastAsia"/>
          <w:sz w:val="24"/>
          <w:szCs w:val="24"/>
        </w:rPr>
        <w:t>单元，建筑面积共约</w:t>
      </w:r>
      <w:r w:rsidRPr="00367365">
        <w:rPr>
          <w:rFonts w:ascii="宋体" w:hAnsi="宋体" w:cs="华文细黑" w:hint="eastAsia"/>
          <w:sz w:val="24"/>
          <w:szCs w:val="24"/>
          <w:u w:val="single"/>
        </w:rPr>
        <w:t xml:space="preserve">     </w:t>
      </w:r>
      <w:r w:rsidRPr="00367365">
        <w:rPr>
          <w:rFonts w:ascii="宋体" w:hAnsi="宋体" w:cs="华文细黑" w:hint="eastAsia"/>
          <w:sz w:val="24"/>
          <w:szCs w:val="24"/>
        </w:rPr>
        <w:t>平方米供乙方使用。</w:t>
      </w:r>
    </w:p>
    <w:p w:rsidR="00C653FF" w:rsidRPr="00367365" w:rsidRDefault="00C653FF" w:rsidP="00C653FF">
      <w:pPr>
        <w:tabs>
          <w:tab w:val="left" w:pos="840"/>
        </w:tabs>
        <w:spacing w:line="530" w:lineRule="exact"/>
        <w:rPr>
          <w:rFonts w:ascii="宋体" w:hAnsi="宋体" w:cs="华文细黑"/>
          <w:color w:val="000000"/>
          <w:sz w:val="24"/>
          <w:szCs w:val="24"/>
        </w:rPr>
      </w:pPr>
      <w:r w:rsidRPr="00367365">
        <w:rPr>
          <w:rFonts w:ascii="宋体" w:hAnsi="宋体" w:cs="华文细黑"/>
          <w:sz w:val="24"/>
          <w:szCs w:val="24"/>
        </w:rPr>
        <w:t>2</w:t>
      </w:r>
      <w:r w:rsidRPr="00367365">
        <w:rPr>
          <w:rFonts w:ascii="宋体" w:hAnsi="宋体" w:cs="华文细黑" w:hint="eastAsia"/>
          <w:sz w:val="24"/>
          <w:szCs w:val="24"/>
        </w:rPr>
        <w:t>、</w:t>
      </w:r>
      <w:r w:rsidRPr="00367365">
        <w:rPr>
          <w:rFonts w:ascii="宋体" w:hAnsi="宋体" w:cs="华文细黑" w:hint="eastAsia"/>
          <w:color w:val="000000"/>
          <w:sz w:val="24"/>
          <w:szCs w:val="24"/>
        </w:rPr>
        <w:t>乙方在签署本合同前已经现场仔细勘察过租赁场所，对场所的法律性质和状态已经清楚，对包括但不限于水、电、通讯、空调等各个接口、布局和容量限定、结构和面积大小等情况已有充分了解，同意按现状承租。</w:t>
      </w:r>
    </w:p>
    <w:p w:rsidR="00C653FF" w:rsidRPr="00367365" w:rsidRDefault="00C653FF" w:rsidP="00C653FF">
      <w:pPr>
        <w:tabs>
          <w:tab w:val="left" w:pos="840"/>
        </w:tabs>
        <w:spacing w:line="530" w:lineRule="exact"/>
        <w:ind w:leftChars="200" w:left="781" w:hangingChars="150" w:hanging="361"/>
        <w:rPr>
          <w:rFonts w:ascii="宋体" w:hAnsi="宋体" w:cs="华文细黑"/>
          <w:sz w:val="24"/>
          <w:szCs w:val="24"/>
        </w:rPr>
      </w:pPr>
      <w:r w:rsidRPr="00367365">
        <w:rPr>
          <w:rFonts w:ascii="宋体" w:hAnsi="宋体" w:cs="华文细黑" w:hint="eastAsia"/>
          <w:b/>
          <w:bCs/>
          <w:sz w:val="24"/>
          <w:szCs w:val="24"/>
        </w:rPr>
        <w:t>第三条</w:t>
      </w:r>
      <w:r w:rsidRPr="00367365">
        <w:rPr>
          <w:rFonts w:ascii="宋体" w:hAnsi="宋体" w:cs="华文细黑" w:hint="eastAsia"/>
          <w:sz w:val="24"/>
          <w:szCs w:val="24"/>
        </w:rPr>
        <w:t>使用期限、用途</w:t>
      </w:r>
    </w:p>
    <w:p w:rsidR="00C653FF" w:rsidRPr="00367365" w:rsidRDefault="00C653FF" w:rsidP="00C653FF">
      <w:pPr>
        <w:spacing w:line="440" w:lineRule="exact"/>
        <w:ind w:leftChars="151" w:left="557" w:hangingChars="100" w:hanging="240"/>
        <w:rPr>
          <w:rFonts w:ascii="宋体" w:hAnsi="宋体" w:cs="华文细黑"/>
          <w:color w:val="000000"/>
          <w:spacing w:val="-10"/>
          <w:sz w:val="24"/>
          <w:szCs w:val="24"/>
        </w:rPr>
      </w:pPr>
      <w:r w:rsidRPr="00367365">
        <w:rPr>
          <w:rFonts w:ascii="宋体" w:hAnsi="宋体" w:cs="华文细黑"/>
          <w:color w:val="000000"/>
          <w:sz w:val="24"/>
          <w:szCs w:val="24"/>
        </w:rPr>
        <w:t>1</w:t>
      </w:r>
      <w:r w:rsidRPr="00367365">
        <w:rPr>
          <w:rFonts w:ascii="宋体" w:hAnsi="宋体" w:cs="华文细黑" w:hint="eastAsia"/>
          <w:color w:val="000000"/>
          <w:sz w:val="24"/>
          <w:szCs w:val="24"/>
        </w:rPr>
        <w:t>、</w:t>
      </w:r>
      <w:r w:rsidRPr="00367365">
        <w:rPr>
          <w:rFonts w:ascii="宋体" w:hAnsi="宋体" w:cs="华文细黑" w:hint="eastAsia"/>
          <w:color w:val="000000"/>
          <w:spacing w:val="-10"/>
          <w:sz w:val="24"/>
          <w:szCs w:val="24"/>
        </w:rPr>
        <w:t>租赁期限为</w:t>
      </w:r>
      <w:r w:rsidRPr="00367365">
        <w:rPr>
          <w:rFonts w:ascii="宋体" w:hAnsi="宋体" w:cs="华文细黑" w:hint="eastAsia"/>
          <w:color w:val="000000"/>
          <w:spacing w:val="-10"/>
          <w:sz w:val="24"/>
          <w:szCs w:val="24"/>
          <w:u w:val="single"/>
        </w:rPr>
        <w:t xml:space="preserve">     </w:t>
      </w:r>
      <w:r w:rsidRPr="00367365">
        <w:rPr>
          <w:rFonts w:ascii="宋体" w:hAnsi="宋体" w:cs="华文细黑" w:hint="eastAsia"/>
          <w:color w:val="000000"/>
          <w:spacing w:val="-10"/>
          <w:sz w:val="24"/>
          <w:szCs w:val="24"/>
        </w:rPr>
        <w:t>年，自</w:t>
      </w:r>
      <w:r w:rsidRPr="00367365">
        <w:rPr>
          <w:rFonts w:ascii="宋体" w:hAnsi="宋体" w:cs="华文细黑" w:hint="eastAsia"/>
          <w:color w:val="000000"/>
          <w:spacing w:val="-10"/>
          <w:sz w:val="24"/>
          <w:szCs w:val="24"/>
          <w:u w:val="single"/>
        </w:rPr>
        <w:t xml:space="preserve">      </w:t>
      </w:r>
      <w:r w:rsidRPr="00367365">
        <w:rPr>
          <w:rFonts w:ascii="宋体" w:hAnsi="宋体" w:cs="华文细黑" w:hint="eastAsia"/>
          <w:color w:val="000000"/>
          <w:spacing w:val="-10"/>
          <w:sz w:val="24"/>
          <w:szCs w:val="24"/>
        </w:rPr>
        <w:t>年</w:t>
      </w:r>
      <w:r w:rsidRPr="00367365">
        <w:rPr>
          <w:rFonts w:ascii="宋体" w:hAnsi="宋体" w:cs="华文细黑" w:hint="eastAsia"/>
          <w:color w:val="000000"/>
          <w:spacing w:val="-10"/>
          <w:sz w:val="24"/>
          <w:szCs w:val="24"/>
          <w:u w:val="single"/>
        </w:rPr>
        <w:t xml:space="preserve">    </w:t>
      </w:r>
      <w:r w:rsidRPr="00367365">
        <w:rPr>
          <w:rFonts w:ascii="宋体" w:hAnsi="宋体" w:cs="华文细黑" w:hint="eastAsia"/>
          <w:color w:val="000000"/>
          <w:spacing w:val="-10"/>
          <w:sz w:val="24"/>
          <w:szCs w:val="24"/>
        </w:rPr>
        <w:t>月</w:t>
      </w:r>
      <w:r w:rsidRPr="00367365">
        <w:rPr>
          <w:rFonts w:ascii="宋体" w:hAnsi="宋体" w:cs="华文细黑" w:hint="eastAsia"/>
          <w:color w:val="000000"/>
          <w:spacing w:val="-10"/>
          <w:sz w:val="24"/>
          <w:szCs w:val="24"/>
          <w:u w:val="single"/>
        </w:rPr>
        <w:t xml:space="preserve">     </w:t>
      </w:r>
      <w:r w:rsidRPr="00367365">
        <w:rPr>
          <w:rFonts w:ascii="宋体" w:hAnsi="宋体" w:cs="华文细黑" w:hint="eastAsia"/>
          <w:color w:val="000000"/>
          <w:spacing w:val="-10"/>
          <w:sz w:val="24"/>
          <w:szCs w:val="24"/>
        </w:rPr>
        <w:t>日起至</w:t>
      </w:r>
      <w:r w:rsidRPr="00367365">
        <w:rPr>
          <w:rFonts w:ascii="宋体" w:hAnsi="宋体" w:cs="华文细黑" w:hint="eastAsia"/>
          <w:color w:val="000000"/>
          <w:spacing w:val="-10"/>
          <w:sz w:val="24"/>
          <w:szCs w:val="24"/>
          <w:u w:val="single"/>
        </w:rPr>
        <w:t xml:space="preserve">    </w:t>
      </w:r>
      <w:r w:rsidRPr="00367365">
        <w:rPr>
          <w:rFonts w:ascii="宋体" w:hAnsi="宋体" w:cs="华文细黑" w:hint="eastAsia"/>
          <w:color w:val="000000"/>
          <w:spacing w:val="-10"/>
          <w:sz w:val="24"/>
          <w:szCs w:val="24"/>
        </w:rPr>
        <w:t xml:space="preserve">年 </w:t>
      </w:r>
      <w:r w:rsidRPr="00367365">
        <w:rPr>
          <w:rFonts w:ascii="宋体" w:hAnsi="宋体" w:cs="华文细黑" w:hint="eastAsia"/>
          <w:color w:val="000000"/>
          <w:spacing w:val="-10"/>
          <w:sz w:val="24"/>
          <w:szCs w:val="24"/>
          <w:u w:val="single"/>
        </w:rPr>
        <w:t xml:space="preserve">      </w:t>
      </w:r>
      <w:r w:rsidRPr="00367365">
        <w:rPr>
          <w:rFonts w:ascii="宋体" w:hAnsi="宋体" w:cs="华文细黑" w:hint="eastAsia"/>
          <w:color w:val="000000"/>
          <w:spacing w:val="-10"/>
          <w:sz w:val="24"/>
          <w:szCs w:val="24"/>
        </w:rPr>
        <w:t>月</w:t>
      </w:r>
      <w:r w:rsidRPr="00367365">
        <w:rPr>
          <w:rFonts w:ascii="宋体" w:hAnsi="宋体" w:cs="华文细黑" w:hint="eastAsia"/>
          <w:color w:val="000000"/>
          <w:spacing w:val="-10"/>
          <w:sz w:val="24"/>
          <w:szCs w:val="24"/>
          <w:u w:val="single"/>
        </w:rPr>
        <w:t xml:space="preserve">    </w:t>
      </w:r>
      <w:r w:rsidRPr="00367365">
        <w:rPr>
          <w:rFonts w:ascii="宋体" w:hAnsi="宋体" w:cs="华文细黑" w:hint="eastAsia"/>
          <w:color w:val="000000"/>
          <w:spacing w:val="-10"/>
          <w:sz w:val="24"/>
          <w:szCs w:val="24"/>
        </w:rPr>
        <w:t>日（含装修期</w:t>
      </w:r>
      <w:r w:rsidRPr="00367365">
        <w:rPr>
          <w:rFonts w:ascii="宋体" w:hAnsi="宋体" w:cs="华文细黑" w:hint="eastAsia"/>
          <w:color w:val="000000"/>
          <w:spacing w:val="-10"/>
          <w:sz w:val="24"/>
          <w:szCs w:val="24"/>
          <w:u w:val="single"/>
        </w:rPr>
        <w:t xml:space="preserve">    </w:t>
      </w:r>
      <w:r w:rsidRPr="00367365">
        <w:rPr>
          <w:rFonts w:ascii="宋体" w:hAnsi="宋体" w:cs="华文细黑" w:hint="eastAsia"/>
          <w:color w:val="000000"/>
          <w:spacing w:val="-10"/>
          <w:sz w:val="24"/>
          <w:szCs w:val="24"/>
        </w:rPr>
        <w:t>个月）。租赁租金自第4年起涨10%，第5年租金与第4年持平，期限届满重新招租。</w:t>
      </w:r>
    </w:p>
    <w:p w:rsidR="00C653FF" w:rsidRPr="00367365" w:rsidRDefault="00C653FF" w:rsidP="00C653FF">
      <w:pPr>
        <w:spacing w:line="530" w:lineRule="exact"/>
        <w:ind w:firstLineChars="150" w:firstLine="360"/>
        <w:rPr>
          <w:rFonts w:ascii="宋体" w:hAnsi="宋体" w:cs="华文细黑"/>
          <w:color w:val="000000"/>
          <w:sz w:val="24"/>
          <w:szCs w:val="24"/>
        </w:rPr>
      </w:pPr>
      <w:r w:rsidRPr="00367365">
        <w:rPr>
          <w:rFonts w:ascii="宋体" w:hAnsi="宋体" w:cs="华文细黑"/>
          <w:color w:val="000000"/>
          <w:sz w:val="24"/>
          <w:szCs w:val="24"/>
        </w:rPr>
        <w:t>2</w:t>
      </w:r>
      <w:r w:rsidRPr="00367365">
        <w:rPr>
          <w:rFonts w:ascii="宋体" w:hAnsi="宋体" w:cs="华文细黑" w:hint="eastAsia"/>
          <w:color w:val="000000"/>
          <w:sz w:val="24"/>
          <w:szCs w:val="24"/>
        </w:rPr>
        <w:t>、乙方向甲方承诺，该店面仅作为乙方经营：</w:t>
      </w:r>
      <w:r w:rsidRPr="00367365">
        <w:rPr>
          <w:rFonts w:ascii="宋体" w:hAnsi="宋体" w:cs="华文细黑" w:hint="eastAsia"/>
          <w:color w:val="000000"/>
          <w:sz w:val="24"/>
          <w:szCs w:val="24"/>
          <w:u w:val="single"/>
        </w:rPr>
        <w:t xml:space="preserve">            </w:t>
      </w:r>
      <w:r w:rsidRPr="00367365">
        <w:rPr>
          <w:rFonts w:ascii="宋体" w:hAnsi="宋体" w:cs="华文细黑" w:hint="eastAsia"/>
          <w:color w:val="000000"/>
          <w:sz w:val="24"/>
          <w:szCs w:val="24"/>
        </w:rPr>
        <w:t xml:space="preserve"> 用途使用。</w:t>
      </w:r>
    </w:p>
    <w:p w:rsidR="00C653FF" w:rsidRPr="00367365" w:rsidRDefault="00C653FF" w:rsidP="00C653FF">
      <w:pPr>
        <w:spacing w:line="530" w:lineRule="exact"/>
        <w:rPr>
          <w:rFonts w:ascii="宋体" w:hAnsi="宋体" w:cs="华文细黑"/>
          <w:color w:val="000000"/>
          <w:sz w:val="24"/>
          <w:szCs w:val="24"/>
        </w:rPr>
      </w:pPr>
      <w:r w:rsidRPr="00367365">
        <w:rPr>
          <w:rFonts w:ascii="宋体" w:hAnsi="宋体" w:cs="华文细黑" w:hint="eastAsia"/>
          <w:b/>
          <w:bCs/>
          <w:color w:val="000000"/>
          <w:sz w:val="24"/>
          <w:szCs w:val="24"/>
        </w:rPr>
        <w:t>第四条</w:t>
      </w:r>
      <w:r w:rsidRPr="00367365">
        <w:rPr>
          <w:rFonts w:ascii="宋体" w:hAnsi="宋体" w:cs="华文细黑" w:hint="eastAsia"/>
          <w:color w:val="000000"/>
          <w:sz w:val="24"/>
          <w:szCs w:val="24"/>
        </w:rPr>
        <w:t>店面修缮与使用</w:t>
      </w:r>
    </w:p>
    <w:p w:rsidR="00C653FF" w:rsidRPr="00367365" w:rsidRDefault="00C653FF" w:rsidP="00C653FF">
      <w:pPr>
        <w:spacing w:line="530" w:lineRule="exact"/>
        <w:ind w:firstLineChars="200" w:firstLine="480"/>
        <w:rPr>
          <w:rFonts w:ascii="宋体" w:hAnsi="宋体" w:cs="华文细黑"/>
          <w:color w:val="000000"/>
          <w:sz w:val="24"/>
          <w:szCs w:val="24"/>
        </w:rPr>
      </w:pPr>
      <w:r w:rsidRPr="00367365">
        <w:rPr>
          <w:rFonts w:ascii="宋体" w:hAnsi="宋体" w:cs="华文细黑" w:hint="eastAsia"/>
          <w:color w:val="000000"/>
          <w:sz w:val="24"/>
          <w:szCs w:val="24"/>
        </w:rPr>
        <w:t>1、乙方在签订《租赁合同》后 7 日内向</w:t>
      </w:r>
      <w:r w:rsidRPr="002D31B6">
        <w:rPr>
          <w:rFonts w:ascii="宋体" w:hAnsi="宋体" w:cs="华文细黑" w:hint="eastAsia"/>
          <w:sz w:val="24"/>
          <w:szCs w:val="24"/>
        </w:rPr>
        <w:t>甲方委托的物业公司缴交装</w:t>
      </w:r>
      <w:r w:rsidRPr="00367365">
        <w:rPr>
          <w:rFonts w:ascii="宋体" w:hAnsi="宋体" w:cs="华文细黑" w:hint="eastAsia"/>
          <w:color w:val="000000"/>
          <w:sz w:val="24"/>
          <w:szCs w:val="24"/>
        </w:rPr>
        <w:t>修保证</w:t>
      </w:r>
      <w:r w:rsidRPr="00367365">
        <w:rPr>
          <w:rFonts w:ascii="宋体" w:hAnsi="宋体" w:cs="华文细黑" w:hint="eastAsia"/>
          <w:color w:val="000000"/>
          <w:sz w:val="24"/>
          <w:szCs w:val="24"/>
        </w:rPr>
        <w:lastRenderedPageBreak/>
        <w:t>金为</w:t>
      </w:r>
      <w:r w:rsidRPr="00367365">
        <w:rPr>
          <w:rFonts w:ascii="宋体" w:hAnsi="宋体" w:cs="华文细黑" w:hint="eastAsia"/>
          <w:b/>
          <w:color w:val="000000"/>
          <w:sz w:val="24"/>
          <w:szCs w:val="24"/>
          <w:u w:val="single"/>
        </w:rPr>
        <w:t>伍仟</w:t>
      </w:r>
      <w:r w:rsidRPr="00367365">
        <w:rPr>
          <w:rFonts w:ascii="宋体" w:hAnsi="宋体" w:cs="华文细黑" w:hint="eastAsia"/>
          <w:color w:val="000000"/>
          <w:sz w:val="24"/>
          <w:szCs w:val="24"/>
        </w:rPr>
        <w:t>元整（￥</w:t>
      </w:r>
      <w:r w:rsidRPr="00367365">
        <w:rPr>
          <w:rFonts w:ascii="宋体" w:hAnsi="宋体" w:cs="华文细黑" w:hint="eastAsia"/>
          <w:color w:val="000000"/>
          <w:sz w:val="24"/>
          <w:szCs w:val="24"/>
          <w:u w:val="single"/>
        </w:rPr>
        <w:t>5,000.00</w:t>
      </w:r>
      <w:r w:rsidRPr="00367365">
        <w:rPr>
          <w:rFonts w:ascii="宋体" w:hAnsi="宋体" w:cs="华文细黑" w:hint="eastAsia"/>
          <w:color w:val="000000"/>
          <w:sz w:val="24"/>
          <w:szCs w:val="24"/>
        </w:rPr>
        <w:t>）。在标的物装修工程全部完成并经甲方验收确认无任何违约行为后，甲方应及时无息退还装修保证金。</w:t>
      </w:r>
    </w:p>
    <w:p w:rsidR="00C653FF" w:rsidRPr="00367365" w:rsidRDefault="00C653FF" w:rsidP="00C653FF">
      <w:pPr>
        <w:tabs>
          <w:tab w:val="left" w:pos="2127"/>
        </w:tabs>
        <w:spacing w:line="530" w:lineRule="exact"/>
        <w:ind w:left="720" w:hangingChars="300" w:hanging="720"/>
        <w:rPr>
          <w:rFonts w:ascii="宋体" w:hAnsi="宋体" w:cs="华文细黑"/>
          <w:color w:val="000000"/>
          <w:sz w:val="24"/>
          <w:szCs w:val="24"/>
        </w:rPr>
      </w:pPr>
      <w:r w:rsidRPr="00367365">
        <w:rPr>
          <w:rFonts w:ascii="宋体" w:hAnsi="宋体" w:cs="华文细黑" w:hint="eastAsia"/>
          <w:color w:val="000000"/>
          <w:sz w:val="24"/>
          <w:szCs w:val="24"/>
        </w:rPr>
        <w:t xml:space="preserve">   2、甲方提供的用电总负荷为</w:t>
      </w:r>
      <w:r w:rsidRPr="00367365">
        <w:rPr>
          <w:rFonts w:ascii="宋体" w:hAnsi="宋体" w:cs="华文细黑" w:hint="eastAsia"/>
          <w:color w:val="000000"/>
          <w:sz w:val="24"/>
          <w:szCs w:val="24"/>
          <w:u w:val="single"/>
        </w:rPr>
        <w:t xml:space="preserve">       </w:t>
      </w:r>
      <w:r w:rsidRPr="00367365">
        <w:rPr>
          <w:rFonts w:ascii="宋体" w:hAnsi="宋体" w:cs="华文细黑" w:hint="eastAsia"/>
          <w:color w:val="000000"/>
          <w:sz w:val="24"/>
          <w:szCs w:val="24"/>
        </w:rPr>
        <w:t>千瓦，如因乙方单方面需求用电增容，则须由乙方向甲方提出书面申请，经甲方同意后，乙方可自行与电力相关部门申请用电增容，费用由乙方自行承担。</w:t>
      </w:r>
    </w:p>
    <w:p w:rsidR="00C653FF" w:rsidRPr="00367365" w:rsidRDefault="00C653FF" w:rsidP="00C653FF">
      <w:pPr>
        <w:tabs>
          <w:tab w:val="left" w:pos="2127"/>
        </w:tabs>
        <w:spacing w:line="530" w:lineRule="exact"/>
        <w:ind w:left="720" w:hangingChars="300" w:hanging="720"/>
        <w:rPr>
          <w:rFonts w:ascii="宋体" w:hAnsi="宋体" w:cs="华文细黑"/>
          <w:sz w:val="24"/>
          <w:szCs w:val="24"/>
        </w:rPr>
      </w:pPr>
      <w:r w:rsidRPr="00367365">
        <w:rPr>
          <w:rFonts w:ascii="宋体" w:hAnsi="宋体" w:cs="华文细黑" w:hint="eastAsia"/>
          <w:color w:val="FF0000"/>
          <w:sz w:val="24"/>
          <w:szCs w:val="24"/>
        </w:rPr>
        <w:t xml:space="preserve">  </w:t>
      </w:r>
      <w:r w:rsidRPr="00367365">
        <w:rPr>
          <w:rFonts w:ascii="宋体" w:hAnsi="宋体" w:cs="华文细黑" w:hint="eastAsia"/>
          <w:sz w:val="24"/>
          <w:szCs w:val="24"/>
        </w:rPr>
        <w:t>3、如遇正常的二次供水水箱清洗或水泵维修、爆管等或不可抗力因素引起的停水停电，乙方应给予全力配合。</w:t>
      </w:r>
    </w:p>
    <w:p w:rsidR="00C653FF" w:rsidRPr="00367365" w:rsidRDefault="00C653FF" w:rsidP="00C653FF">
      <w:pPr>
        <w:tabs>
          <w:tab w:val="left" w:pos="2127"/>
        </w:tabs>
        <w:spacing w:line="530" w:lineRule="exact"/>
        <w:ind w:leftChars="228" w:left="479"/>
        <w:rPr>
          <w:rFonts w:ascii="宋体" w:hAnsi="宋体"/>
          <w:b/>
          <w:bCs/>
          <w:color w:val="000000"/>
          <w:sz w:val="24"/>
          <w:szCs w:val="24"/>
        </w:rPr>
      </w:pPr>
      <w:r w:rsidRPr="00367365">
        <w:rPr>
          <w:rFonts w:ascii="宋体" w:hAnsi="宋体" w:cs="华文细黑" w:hint="eastAsia"/>
          <w:color w:val="000000"/>
          <w:sz w:val="24"/>
          <w:szCs w:val="24"/>
        </w:rPr>
        <w:t>4、为保障整体项目的规范运营，乙方如需对该店面进行消防改造，原则上应采用甲方当期项目的年度维保单位负责，以保障项目的统一安全管理。</w:t>
      </w:r>
    </w:p>
    <w:p w:rsidR="00C653FF" w:rsidRPr="00367365" w:rsidRDefault="00C653FF" w:rsidP="00C653FF">
      <w:pPr>
        <w:spacing w:line="530" w:lineRule="exact"/>
        <w:ind w:leftChars="200" w:left="780" w:hangingChars="150" w:hanging="360"/>
        <w:rPr>
          <w:rFonts w:ascii="宋体" w:hAnsi="宋体"/>
          <w:color w:val="000000"/>
          <w:sz w:val="24"/>
          <w:szCs w:val="24"/>
        </w:rPr>
      </w:pPr>
      <w:r w:rsidRPr="00367365">
        <w:rPr>
          <w:rFonts w:ascii="宋体" w:hAnsi="宋体" w:cs="华文细黑" w:hint="eastAsia"/>
          <w:color w:val="000000"/>
          <w:sz w:val="24"/>
          <w:szCs w:val="24"/>
        </w:rPr>
        <w:t>5、甲方在标的物内配备的所有设施均属甲方所有。乙方应正常使用并妥善保护该店面及配套设施，防止损坏。</w:t>
      </w:r>
    </w:p>
    <w:p w:rsidR="00C653FF" w:rsidRPr="00367365" w:rsidRDefault="00C653FF" w:rsidP="00C653FF">
      <w:pPr>
        <w:spacing w:line="530" w:lineRule="exact"/>
        <w:ind w:firstLineChars="350" w:firstLine="840"/>
        <w:rPr>
          <w:rFonts w:ascii="宋体" w:hAnsi="宋体"/>
          <w:color w:val="000000"/>
          <w:sz w:val="24"/>
          <w:szCs w:val="24"/>
        </w:rPr>
      </w:pPr>
      <w:r w:rsidRPr="00367365">
        <w:rPr>
          <w:rFonts w:ascii="宋体" w:hAnsi="宋体" w:cs="华文细黑" w:hint="eastAsia"/>
          <w:color w:val="000000"/>
          <w:sz w:val="24"/>
          <w:szCs w:val="24"/>
        </w:rPr>
        <w:t>乙方事先未经甲方的书面同意，不得从事下列行为：</w:t>
      </w:r>
    </w:p>
    <w:p w:rsidR="00C653FF" w:rsidRPr="00367365" w:rsidRDefault="00C653FF" w:rsidP="00C653FF">
      <w:pPr>
        <w:spacing w:line="530" w:lineRule="exact"/>
        <w:ind w:left="735"/>
        <w:rPr>
          <w:rFonts w:ascii="宋体" w:hAnsi="宋体"/>
          <w:color w:val="000000"/>
          <w:sz w:val="24"/>
          <w:szCs w:val="24"/>
        </w:rPr>
      </w:pPr>
      <w:r w:rsidRPr="00367365">
        <w:rPr>
          <w:rFonts w:ascii="宋体" w:hAnsi="宋体" w:cs="华文细黑" w:hint="eastAsia"/>
          <w:color w:val="000000"/>
          <w:sz w:val="24"/>
          <w:szCs w:val="24"/>
        </w:rPr>
        <w:t>（</w:t>
      </w:r>
      <w:r w:rsidRPr="00367365">
        <w:rPr>
          <w:rFonts w:ascii="宋体" w:hAnsi="宋体" w:cs="华文细黑"/>
          <w:color w:val="000000"/>
          <w:sz w:val="24"/>
          <w:szCs w:val="24"/>
        </w:rPr>
        <w:t>1</w:t>
      </w:r>
      <w:r w:rsidRPr="00367365">
        <w:rPr>
          <w:rFonts w:ascii="宋体" w:hAnsi="宋体" w:cs="华文细黑" w:hint="eastAsia"/>
          <w:color w:val="000000"/>
          <w:sz w:val="24"/>
          <w:szCs w:val="24"/>
        </w:rPr>
        <w:t>）不得更动该店面内的电线、管道位置；</w:t>
      </w:r>
    </w:p>
    <w:p w:rsidR="00C653FF" w:rsidRPr="00367365" w:rsidRDefault="00C653FF" w:rsidP="00C653FF">
      <w:pPr>
        <w:spacing w:line="530" w:lineRule="exact"/>
        <w:ind w:left="735"/>
        <w:rPr>
          <w:rFonts w:ascii="宋体" w:hAnsi="宋体"/>
          <w:color w:val="000000"/>
          <w:sz w:val="24"/>
          <w:szCs w:val="24"/>
        </w:rPr>
      </w:pPr>
      <w:r w:rsidRPr="00367365">
        <w:rPr>
          <w:rFonts w:ascii="宋体" w:hAnsi="宋体" w:cs="华文细黑" w:hint="eastAsia"/>
          <w:color w:val="000000"/>
          <w:sz w:val="24"/>
          <w:szCs w:val="24"/>
        </w:rPr>
        <w:t>（</w:t>
      </w:r>
      <w:r w:rsidRPr="00367365">
        <w:rPr>
          <w:rFonts w:ascii="宋体" w:hAnsi="宋体" w:cs="华文细黑"/>
          <w:color w:val="000000"/>
          <w:sz w:val="24"/>
          <w:szCs w:val="24"/>
        </w:rPr>
        <w:t>2</w:t>
      </w:r>
      <w:r w:rsidRPr="00367365">
        <w:rPr>
          <w:rFonts w:ascii="宋体" w:hAnsi="宋体" w:cs="华文细黑" w:hint="eastAsia"/>
          <w:color w:val="000000"/>
          <w:sz w:val="24"/>
          <w:szCs w:val="24"/>
        </w:rPr>
        <w:t>）不得随意更动配套设施的摆放位置或搬离该店面；</w:t>
      </w:r>
    </w:p>
    <w:p w:rsidR="00C653FF" w:rsidRPr="00367365" w:rsidRDefault="00C653FF" w:rsidP="00C653FF">
      <w:pPr>
        <w:spacing w:line="530" w:lineRule="exact"/>
        <w:ind w:left="735"/>
        <w:rPr>
          <w:rFonts w:ascii="宋体" w:hAnsi="宋体"/>
          <w:color w:val="000000"/>
          <w:sz w:val="24"/>
          <w:szCs w:val="24"/>
        </w:rPr>
      </w:pPr>
      <w:r w:rsidRPr="00367365">
        <w:rPr>
          <w:rFonts w:ascii="宋体" w:hAnsi="宋体" w:cs="华文细黑" w:hint="eastAsia"/>
          <w:color w:val="000000"/>
          <w:sz w:val="24"/>
          <w:szCs w:val="24"/>
        </w:rPr>
        <w:t>（</w:t>
      </w:r>
      <w:r w:rsidRPr="00367365">
        <w:rPr>
          <w:rFonts w:ascii="宋体" w:hAnsi="宋体" w:cs="华文细黑"/>
          <w:color w:val="000000"/>
          <w:sz w:val="24"/>
          <w:szCs w:val="24"/>
        </w:rPr>
        <w:t>3</w:t>
      </w:r>
      <w:r w:rsidRPr="00367365">
        <w:rPr>
          <w:rFonts w:ascii="宋体" w:hAnsi="宋体" w:cs="华文细黑" w:hint="eastAsia"/>
          <w:color w:val="000000"/>
          <w:sz w:val="24"/>
          <w:szCs w:val="24"/>
        </w:rPr>
        <w:t>）不得在该店面内安装隔墙、隔板和改变该店面的内部结构。</w:t>
      </w:r>
    </w:p>
    <w:p w:rsidR="00C653FF" w:rsidRPr="00367365" w:rsidRDefault="00C653FF" w:rsidP="00C653FF">
      <w:pPr>
        <w:spacing w:line="530" w:lineRule="exact"/>
        <w:ind w:leftChars="200" w:left="780" w:hangingChars="150" w:hanging="360"/>
        <w:jc w:val="left"/>
        <w:rPr>
          <w:rFonts w:ascii="宋体" w:hAnsi="宋体"/>
          <w:color w:val="000000"/>
          <w:sz w:val="24"/>
          <w:szCs w:val="24"/>
        </w:rPr>
      </w:pPr>
      <w:r w:rsidRPr="00367365">
        <w:rPr>
          <w:rFonts w:ascii="宋体" w:hAnsi="宋体" w:cs="华文细黑" w:hint="eastAsia"/>
          <w:color w:val="000000"/>
          <w:sz w:val="24"/>
          <w:szCs w:val="24"/>
        </w:rPr>
        <w:t>6、乙方在租赁期间对租赁标的物进行装修、改造，必须提报完整的施工方案给甲方，经过甲方审核同意后，方可实施。乙方的装修、改造不得影响标的物的主体结构，并自行承担装修、改造所需的所有费用及全部安全责任。</w:t>
      </w:r>
    </w:p>
    <w:p w:rsidR="00C653FF" w:rsidRPr="00367365" w:rsidRDefault="00C653FF" w:rsidP="00C653FF">
      <w:pPr>
        <w:spacing w:line="530" w:lineRule="exact"/>
        <w:ind w:leftChars="200" w:left="780" w:hangingChars="150" w:hanging="360"/>
        <w:rPr>
          <w:rFonts w:ascii="宋体" w:hAnsi="宋体"/>
          <w:color w:val="000000"/>
          <w:sz w:val="24"/>
          <w:szCs w:val="24"/>
        </w:rPr>
      </w:pPr>
      <w:r w:rsidRPr="00367365">
        <w:rPr>
          <w:rFonts w:ascii="宋体" w:hAnsi="宋体" w:cs="华文细黑" w:hint="eastAsia"/>
          <w:color w:val="000000"/>
          <w:sz w:val="24"/>
          <w:szCs w:val="24"/>
        </w:rPr>
        <w:t>7、标的物现有装修及设施、设备情况以移交当日确认的《房产交接确认单》为准。该《房产交接确认单》作为甲方按照本合同约定交付乙方使用和乙方在本合同期满交还该房屋时的交房验收的依据。</w:t>
      </w:r>
    </w:p>
    <w:p w:rsidR="00C653FF" w:rsidRPr="00367365" w:rsidRDefault="00C653FF" w:rsidP="00C653FF">
      <w:pPr>
        <w:spacing w:line="530" w:lineRule="exact"/>
        <w:ind w:leftChars="200" w:left="780" w:hangingChars="150" w:hanging="360"/>
        <w:rPr>
          <w:rFonts w:ascii="宋体" w:hAnsi="宋体"/>
          <w:color w:val="000000"/>
          <w:sz w:val="24"/>
          <w:szCs w:val="24"/>
        </w:rPr>
      </w:pPr>
      <w:r w:rsidRPr="00367365">
        <w:rPr>
          <w:rFonts w:ascii="宋体" w:hAnsi="宋体" w:cs="华文细黑" w:hint="eastAsia"/>
          <w:color w:val="000000"/>
          <w:sz w:val="24"/>
          <w:szCs w:val="24"/>
        </w:rPr>
        <w:t>8、合同期内乙方对该经营区域及设备须爱护使用，如有损坏，由甲方工程部人员进行维修，乙方须承担全部维修维护费用；如设备丢失、报废，乙方应及时重新购置或赔偿，更换或重新购置的设备应不低于原设备的配置要求。</w:t>
      </w:r>
    </w:p>
    <w:p w:rsidR="00C653FF" w:rsidRPr="00367365" w:rsidRDefault="00C653FF" w:rsidP="00C653FF">
      <w:pPr>
        <w:spacing w:line="530" w:lineRule="exact"/>
        <w:ind w:leftChars="200" w:left="780" w:hangingChars="150" w:hanging="360"/>
        <w:rPr>
          <w:rFonts w:ascii="宋体" w:hAnsi="宋体" w:cs="华文细黑"/>
          <w:color w:val="000000"/>
          <w:sz w:val="24"/>
          <w:szCs w:val="24"/>
        </w:rPr>
      </w:pPr>
      <w:r w:rsidRPr="00367365">
        <w:rPr>
          <w:rFonts w:ascii="宋体" w:hAnsi="宋体" w:cs="华文细黑" w:hint="eastAsia"/>
          <w:color w:val="000000"/>
          <w:sz w:val="24"/>
          <w:szCs w:val="24"/>
        </w:rPr>
        <w:lastRenderedPageBreak/>
        <w:t>9、乙方在使用该店面的过程中的修缮责任由乙方承担。若乙方能证明问题属于该店面本身或内部设施出现或发生妨碍安全、或属于正常使用的自然损坏的，维修的费用由甲方承担，但乙方应及时告知甲方并采取有效措施防止损失的扩大，否则乙方应承担未能及时告知并采取有效措施所扩大的损失。在甲方维修期间，乙方应积极配合，不得阻挠施工。</w:t>
      </w:r>
    </w:p>
    <w:p w:rsidR="00C653FF" w:rsidRPr="00367365" w:rsidRDefault="00C653FF" w:rsidP="00C653FF">
      <w:pPr>
        <w:spacing w:line="530" w:lineRule="exact"/>
        <w:ind w:leftChars="200" w:left="780" w:hangingChars="150" w:hanging="360"/>
        <w:rPr>
          <w:rFonts w:ascii="宋体" w:hAnsi="宋体" w:cs="华文细黑"/>
          <w:color w:val="000000"/>
          <w:sz w:val="24"/>
          <w:szCs w:val="24"/>
        </w:rPr>
      </w:pPr>
      <w:r w:rsidRPr="00367365">
        <w:rPr>
          <w:rFonts w:ascii="宋体" w:hAnsi="宋体" w:cs="华文细黑" w:hint="eastAsia"/>
          <w:color w:val="000000"/>
          <w:sz w:val="24"/>
          <w:szCs w:val="24"/>
        </w:rPr>
        <w:t>10、因乙方使用不当或不合理使用，导致该店面内的设施损坏、丢失或发生故障，乙方应及时告知甲方，由甲方采取措施进行必要的维修和安装或重新添置。乙方应按照甲方通知的时间支付维修、安装或重新添置的费用，并赔偿相应损失。</w:t>
      </w:r>
    </w:p>
    <w:p w:rsidR="00C653FF" w:rsidRPr="00367365" w:rsidRDefault="00C653FF" w:rsidP="00C653FF">
      <w:pPr>
        <w:spacing w:line="530" w:lineRule="exact"/>
        <w:ind w:firstLineChars="200" w:firstLine="480"/>
        <w:rPr>
          <w:rFonts w:ascii="宋体" w:hAnsi="宋体" w:cs="华文细黑"/>
          <w:color w:val="000000"/>
          <w:sz w:val="24"/>
          <w:szCs w:val="24"/>
        </w:rPr>
      </w:pPr>
      <w:r w:rsidRPr="00367365">
        <w:rPr>
          <w:rFonts w:ascii="宋体" w:hAnsi="宋体" w:cs="华文细黑" w:hint="eastAsia"/>
          <w:color w:val="000000"/>
          <w:sz w:val="24"/>
          <w:szCs w:val="24"/>
        </w:rPr>
        <w:t>11、若因乙方装修工作影响相邻租赁场所的其他承租人，乙方应自行负责修复对相邻租赁场所造成的任何损坏并承担因此而引起的一切费用，包括但不限于对相邻承租人的合理补偿。同时，甲方并不因此而承担任何责任，但若因此而使甲方权益遭受损害，甲方有权向乙方提出索赔。</w:t>
      </w:r>
    </w:p>
    <w:p w:rsidR="00C653FF" w:rsidRPr="00367365" w:rsidRDefault="00C653FF" w:rsidP="00C653FF">
      <w:pPr>
        <w:spacing w:line="530" w:lineRule="exact"/>
        <w:ind w:leftChars="200" w:left="780" w:hangingChars="150" w:hanging="360"/>
        <w:rPr>
          <w:rFonts w:ascii="宋体" w:hAnsi="宋体"/>
          <w:color w:val="000000"/>
          <w:sz w:val="24"/>
          <w:szCs w:val="24"/>
        </w:rPr>
      </w:pPr>
    </w:p>
    <w:p w:rsidR="00C653FF" w:rsidRPr="00367365" w:rsidRDefault="00C653FF" w:rsidP="00C653FF">
      <w:pPr>
        <w:spacing w:line="530" w:lineRule="exact"/>
        <w:rPr>
          <w:rFonts w:ascii="宋体" w:hAnsi="宋体"/>
          <w:color w:val="000000"/>
          <w:sz w:val="24"/>
          <w:szCs w:val="24"/>
        </w:rPr>
      </w:pPr>
      <w:r w:rsidRPr="00367365">
        <w:rPr>
          <w:rFonts w:ascii="宋体" w:hAnsi="宋体" w:cs="华文细黑" w:hint="eastAsia"/>
          <w:b/>
          <w:bCs/>
          <w:color w:val="000000"/>
          <w:sz w:val="24"/>
          <w:szCs w:val="24"/>
        </w:rPr>
        <w:t>第五条</w:t>
      </w:r>
      <w:r w:rsidRPr="00367365">
        <w:rPr>
          <w:rFonts w:ascii="宋体" w:hAnsi="宋体" w:cs="华文细黑" w:hint="eastAsia"/>
          <w:color w:val="000000"/>
          <w:sz w:val="24"/>
          <w:szCs w:val="24"/>
        </w:rPr>
        <w:t>关于户外广告的规定：</w:t>
      </w:r>
    </w:p>
    <w:p w:rsidR="00C653FF" w:rsidRPr="00367365" w:rsidRDefault="00C653FF" w:rsidP="00C653FF">
      <w:pPr>
        <w:spacing w:line="530" w:lineRule="exact"/>
        <w:ind w:leftChars="200" w:left="780" w:hangingChars="150" w:hanging="360"/>
        <w:rPr>
          <w:rFonts w:ascii="宋体" w:hAnsi="宋体"/>
          <w:color w:val="000000"/>
          <w:sz w:val="24"/>
          <w:szCs w:val="24"/>
        </w:rPr>
      </w:pPr>
      <w:r w:rsidRPr="00367365">
        <w:rPr>
          <w:rFonts w:ascii="宋体" w:hAnsi="宋体" w:cs="华文细黑"/>
          <w:color w:val="000000"/>
          <w:sz w:val="24"/>
          <w:szCs w:val="24"/>
        </w:rPr>
        <w:t>1</w:t>
      </w:r>
      <w:r w:rsidRPr="00367365">
        <w:rPr>
          <w:rFonts w:ascii="宋体" w:hAnsi="宋体" w:cs="华文细黑" w:hint="eastAsia"/>
          <w:color w:val="000000"/>
          <w:sz w:val="24"/>
          <w:szCs w:val="24"/>
        </w:rPr>
        <w:t>、乙方只能按甲方统一规划或指定或审批同意的区域位设立广告牌；本合同所指的广告包括但不限于广告牌、张贴海报、展架等，广告牌由乙方自行制作；</w:t>
      </w:r>
    </w:p>
    <w:p w:rsidR="00C653FF" w:rsidRPr="00367365" w:rsidRDefault="00C653FF" w:rsidP="00C653FF">
      <w:pPr>
        <w:spacing w:line="530" w:lineRule="exact"/>
        <w:ind w:leftChars="200" w:left="780" w:hangingChars="150" w:hanging="360"/>
        <w:rPr>
          <w:rFonts w:ascii="宋体" w:hAnsi="宋体"/>
          <w:color w:val="000000"/>
          <w:sz w:val="24"/>
          <w:szCs w:val="24"/>
        </w:rPr>
      </w:pPr>
      <w:r w:rsidRPr="00367365">
        <w:rPr>
          <w:rFonts w:ascii="宋体" w:hAnsi="宋体" w:cs="华文细黑"/>
          <w:color w:val="000000"/>
          <w:sz w:val="24"/>
          <w:szCs w:val="24"/>
        </w:rPr>
        <w:t>2</w:t>
      </w:r>
      <w:r w:rsidRPr="00367365">
        <w:rPr>
          <w:rFonts w:ascii="宋体" w:hAnsi="宋体" w:cs="华文细黑" w:hint="eastAsia"/>
          <w:color w:val="000000"/>
          <w:sz w:val="24"/>
          <w:szCs w:val="24"/>
        </w:rPr>
        <w:t>、若甲方同意无偿提供指定的位置给乙方设立广告（即甲方有权提供无偿的广告位也有权不提供无偿的广告位），乙方可以依照附件或此后甲方的书面通知所指定的位置设立广告，该位置由甲方无偿提供，免收广告位租金。若甲方不再同意无偿提供，需提前7天告知乙方，乙方应当在甲方指定的期限内撤除。</w:t>
      </w:r>
    </w:p>
    <w:p w:rsidR="00C653FF" w:rsidRPr="00367365" w:rsidRDefault="00C653FF" w:rsidP="00C653FF">
      <w:pPr>
        <w:spacing w:line="530" w:lineRule="exact"/>
        <w:ind w:leftChars="200" w:left="780" w:hangingChars="150" w:hanging="360"/>
        <w:rPr>
          <w:rFonts w:ascii="宋体" w:hAnsi="宋体" w:cs="华文细黑"/>
          <w:color w:val="000000"/>
          <w:sz w:val="24"/>
          <w:szCs w:val="24"/>
        </w:rPr>
      </w:pPr>
      <w:r w:rsidRPr="00367365">
        <w:rPr>
          <w:rFonts w:ascii="宋体" w:hAnsi="宋体" w:cs="华文细黑"/>
          <w:color w:val="000000"/>
          <w:sz w:val="24"/>
          <w:szCs w:val="24"/>
        </w:rPr>
        <w:t>3</w:t>
      </w:r>
      <w:r w:rsidRPr="00367365">
        <w:rPr>
          <w:rFonts w:ascii="宋体" w:hAnsi="宋体" w:cs="华文细黑" w:hint="eastAsia"/>
          <w:color w:val="000000"/>
          <w:sz w:val="24"/>
          <w:szCs w:val="24"/>
        </w:rPr>
        <w:t>、乙方因业务需要增设广告的，需提供选址、设计版面、规格、施工方案给甲方，经得甲方审核同意并签订相应的书面协议方可付费使用。</w:t>
      </w:r>
    </w:p>
    <w:p w:rsidR="00C653FF" w:rsidRPr="00367365" w:rsidRDefault="00C653FF" w:rsidP="00C653FF">
      <w:pPr>
        <w:spacing w:line="530" w:lineRule="exact"/>
        <w:ind w:leftChars="200" w:left="780" w:hangingChars="150" w:hanging="360"/>
        <w:rPr>
          <w:rFonts w:ascii="宋体" w:hAnsi="宋体"/>
          <w:color w:val="000000"/>
          <w:sz w:val="24"/>
          <w:szCs w:val="24"/>
        </w:rPr>
      </w:pPr>
      <w:r w:rsidRPr="00367365">
        <w:rPr>
          <w:rFonts w:ascii="宋体" w:hAnsi="宋体" w:cs="华文细黑" w:hint="eastAsia"/>
          <w:color w:val="000000"/>
          <w:sz w:val="24"/>
          <w:szCs w:val="24"/>
        </w:rPr>
        <w:t>4、若因乙方设立广告的投放选址、设计版面、设计内容、施工等问题引发</w:t>
      </w:r>
      <w:r w:rsidRPr="00367365">
        <w:rPr>
          <w:rFonts w:ascii="宋体" w:hAnsi="宋体" w:cs="华文细黑" w:hint="eastAsia"/>
          <w:color w:val="000000"/>
          <w:sz w:val="24"/>
          <w:szCs w:val="24"/>
        </w:rPr>
        <w:lastRenderedPageBreak/>
        <w:t>的一切纠纷，由乙方自行负责处理解决，甲方不承担任何责任。</w:t>
      </w:r>
    </w:p>
    <w:p w:rsidR="00C653FF" w:rsidRPr="00367365" w:rsidRDefault="00C653FF" w:rsidP="00C653FF">
      <w:pPr>
        <w:spacing w:line="530" w:lineRule="exact"/>
        <w:ind w:left="843" w:hangingChars="350" w:hanging="843"/>
        <w:rPr>
          <w:rFonts w:ascii="宋体" w:hAnsi="宋体"/>
          <w:color w:val="000000"/>
          <w:sz w:val="24"/>
          <w:szCs w:val="24"/>
        </w:rPr>
      </w:pPr>
      <w:r w:rsidRPr="00367365">
        <w:rPr>
          <w:rFonts w:ascii="宋体" w:hAnsi="宋体" w:cs="华文细黑" w:hint="eastAsia"/>
          <w:b/>
          <w:bCs/>
          <w:color w:val="000000"/>
          <w:sz w:val="24"/>
          <w:szCs w:val="24"/>
        </w:rPr>
        <w:t>第六条</w:t>
      </w:r>
      <w:r w:rsidRPr="00367365">
        <w:rPr>
          <w:rFonts w:ascii="宋体" w:hAnsi="宋体" w:cs="华文细黑" w:hint="eastAsia"/>
          <w:color w:val="000000"/>
          <w:sz w:val="24"/>
          <w:szCs w:val="24"/>
        </w:rPr>
        <w:t>本合同签订时，乙方应出示相关经营手续，甲方留存证件复印件。乙方在合同签订后需自行取得所有与其经营有关的国家和当地政府部门规定的许可和相关证照，其复印件最迟应在开业7天之前交甲方备存。乙方接受甲方对各租赁标的物进行管理，并遵守《地丰公寓管理规约》（见附件）以及随后可能进行的修改，及后续制定的公寓楼其他相关管理规定。</w:t>
      </w:r>
    </w:p>
    <w:p w:rsidR="00C653FF" w:rsidRPr="00367365" w:rsidRDefault="00C653FF" w:rsidP="00C653FF">
      <w:pPr>
        <w:spacing w:line="530" w:lineRule="exact"/>
        <w:rPr>
          <w:rFonts w:ascii="宋体" w:hAnsi="宋体" w:cs="华文细黑"/>
          <w:color w:val="000000"/>
          <w:sz w:val="24"/>
          <w:szCs w:val="24"/>
        </w:rPr>
      </w:pPr>
      <w:r w:rsidRPr="00367365">
        <w:rPr>
          <w:rFonts w:ascii="宋体" w:hAnsi="宋体" w:cs="华文细黑" w:hint="eastAsia"/>
          <w:b/>
          <w:bCs/>
          <w:color w:val="000000"/>
          <w:sz w:val="24"/>
          <w:szCs w:val="24"/>
        </w:rPr>
        <w:t>第七条</w:t>
      </w:r>
      <w:r w:rsidRPr="00367365">
        <w:rPr>
          <w:rFonts w:ascii="宋体" w:hAnsi="宋体" w:cs="华文细黑" w:hint="eastAsia"/>
          <w:color w:val="000000"/>
          <w:sz w:val="24"/>
          <w:szCs w:val="24"/>
        </w:rPr>
        <w:t>租赁方式</w:t>
      </w:r>
    </w:p>
    <w:p w:rsidR="00C653FF" w:rsidRPr="00367365" w:rsidRDefault="00C653FF" w:rsidP="00C653FF">
      <w:pPr>
        <w:numPr>
          <w:ilvl w:val="0"/>
          <w:numId w:val="1"/>
        </w:numPr>
        <w:tabs>
          <w:tab w:val="clear" w:pos="929"/>
          <w:tab w:val="left" w:pos="540"/>
        </w:tabs>
        <w:spacing w:line="530" w:lineRule="exact"/>
        <w:ind w:left="780" w:hanging="360"/>
        <w:rPr>
          <w:rFonts w:ascii="宋体" w:hAnsi="宋体"/>
          <w:color w:val="000000"/>
          <w:sz w:val="24"/>
          <w:szCs w:val="24"/>
        </w:rPr>
      </w:pPr>
      <w:r w:rsidRPr="00367365">
        <w:rPr>
          <w:rFonts w:ascii="宋体" w:hAnsi="宋体" w:cs="华文细黑" w:hint="eastAsia"/>
          <w:color w:val="000000"/>
          <w:sz w:val="24"/>
          <w:szCs w:val="24"/>
        </w:rPr>
        <w:t xml:space="preserve"> 租赁方式：甲方提供店面，乙方进行经营，甲方以租赁的方式招乙方入驻，乙方缴交租金、物业费等其它费用。</w:t>
      </w:r>
    </w:p>
    <w:p w:rsidR="00C653FF" w:rsidRPr="00367365" w:rsidRDefault="00C653FF" w:rsidP="00C653FF">
      <w:pPr>
        <w:numPr>
          <w:ilvl w:val="0"/>
          <w:numId w:val="1"/>
        </w:numPr>
        <w:tabs>
          <w:tab w:val="clear" w:pos="929"/>
          <w:tab w:val="left" w:pos="540"/>
        </w:tabs>
        <w:spacing w:line="530" w:lineRule="exact"/>
        <w:ind w:leftChars="200" w:left="780" w:hangingChars="150" w:hanging="360"/>
        <w:rPr>
          <w:rFonts w:ascii="宋体" w:hAnsi="宋体"/>
          <w:color w:val="000000"/>
          <w:sz w:val="24"/>
          <w:szCs w:val="24"/>
        </w:rPr>
      </w:pPr>
      <w:r w:rsidRPr="00367365">
        <w:rPr>
          <w:rFonts w:ascii="宋体" w:hAnsi="宋体" w:cs="华文细黑" w:hint="eastAsia"/>
          <w:color w:val="000000"/>
          <w:sz w:val="24"/>
          <w:szCs w:val="24"/>
        </w:rPr>
        <w:t xml:space="preserve"> 统一监督：乙方须接受甲方进行统一监督、管理。</w:t>
      </w:r>
    </w:p>
    <w:p w:rsidR="00C653FF" w:rsidRPr="00367365" w:rsidRDefault="00C653FF" w:rsidP="00C653FF">
      <w:pPr>
        <w:spacing w:line="530" w:lineRule="exact"/>
        <w:rPr>
          <w:rFonts w:ascii="宋体" w:hAnsi="宋体"/>
          <w:b/>
          <w:bCs/>
          <w:color w:val="000000"/>
          <w:sz w:val="24"/>
          <w:szCs w:val="24"/>
        </w:rPr>
      </w:pPr>
      <w:r w:rsidRPr="00367365">
        <w:rPr>
          <w:rFonts w:ascii="宋体" w:hAnsi="宋体" w:cs="华文细黑" w:hint="eastAsia"/>
          <w:b/>
          <w:bCs/>
          <w:color w:val="000000"/>
          <w:sz w:val="24"/>
          <w:szCs w:val="24"/>
        </w:rPr>
        <w:t>第八条</w:t>
      </w:r>
      <w:r w:rsidRPr="00367365">
        <w:rPr>
          <w:rFonts w:ascii="宋体" w:hAnsi="宋体" w:cs="华文细黑" w:hint="eastAsia"/>
          <w:color w:val="000000"/>
          <w:sz w:val="24"/>
          <w:szCs w:val="24"/>
        </w:rPr>
        <w:t>租金、履约保证金、物业费及支付方式</w:t>
      </w:r>
    </w:p>
    <w:p w:rsidR="00C653FF" w:rsidRPr="00367365" w:rsidRDefault="00C653FF" w:rsidP="00C653FF">
      <w:pPr>
        <w:spacing w:line="530" w:lineRule="exact"/>
        <w:ind w:leftChars="200" w:left="780" w:hangingChars="150" w:hanging="360"/>
        <w:rPr>
          <w:rFonts w:ascii="宋体" w:hAnsi="宋体" w:cs="华文细黑"/>
          <w:color w:val="000000"/>
          <w:sz w:val="24"/>
          <w:szCs w:val="24"/>
        </w:rPr>
      </w:pPr>
      <w:r w:rsidRPr="00367365">
        <w:rPr>
          <w:rFonts w:ascii="宋体" w:hAnsi="宋体" w:cs="华文细黑"/>
          <w:color w:val="000000"/>
          <w:sz w:val="24"/>
          <w:szCs w:val="24"/>
        </w:rPr>
        <w:t>&lt;</w:t>
      </w:r>
      <w:r w:rsidRPr="00367365">
        <w:rPr>
          <w:rFonts w:ascii="宋体" w:hAnsi="宋体" w:cs="华文细黑" w:hint="eastAsia"/>
          <w:color w:val="000000"/>
          <w:sz w:val="24"/>
          <w:szCs w:val="24"/>
        </w:rPr>
        <w:t>一</w:t>
      </w:r>
      <w:r w:rsidRPr="00367365">
        <w:rPr>
          <w:rFonts w:ascii="宋体" w:hAnsi="宋体" w:cs="华文细黑"/>
          <w:color w:val="000000"/>
          <w:sz w:val="24"/>
          <w:szCs w:val="24"/>
        </w:rPr>
        <w:t>&gt;</w:t>
      </w:r>
      <w:r w:rsidRPr="00367365">
        <w:rPr>
          <w:rFonts w:ascii="宋体" w:hAnsi="宋体" w:cs="华文细黑" w:hint="eastAsia"/>
          <w:color w:val="000000"/>
          <w:sz w:val="24"/>
          <w:szCs w:val="24"/>
        </w:rPr>
        <w:t>租金</w:t>
      </w:r>
    </w:p>
    <w:p w:rsidR="00C653FF" w:rsidRPr="00367365" w:rsidRDefault="00C653FF" w:rsidP="00C653FF">
      <w:pPr>
        <w:spacing w:line="530" w:lineRule="exact"/>
        <w:ind w:firstLineChars="200" w:firstLine="480"/>
        <w:rPr>
          <w:rFonts w:ascii="宋体" w:hAnsi="宋体" w:cs="华文细黑"/>
          <w:color w:val="000000"/>
          <w:sz w:val="24"/>
          <w:szCs w:val="24"/>
        </w:rPr>
      </w:pPr>
      <w:r w:rsidRPr="00367365">
        <w:rPr>
          <w:rFonts w:ascii="宋体" w:hAnsi="宋体" w:cs="华文细黑" w:hint="eastAsia"/>
          <w:color w:val="000000"/>
          <w:sz w:val="24"/>
          <w:szCs w:val="24"/>
        </w:rPr>
        <w:t xml:space="preserve">1、根据竞租文件规定，本合同项下标的物的年租金为人民币（大写）         </w:t>
      </w:r>
      <w:r w:rsidRPr="00367365">
        <w:rPr>
          <w:rFonts w:ascii="宋体" w:hAnsi="宋体" w:cs="华文细黑" w:hint="eastAsia"/>
          <w:color w:val="000000"/>
          <w:sz w:val="24"/>
          <w:szCs w:val="24"/>
          <w:u w:val="single"/>
        </w:rPr>
        <w:t xml:space="preserve">           </w:t>
      </w:r>
      <w:r w:rsidRPr="00367365">
        <w:rPr>
          <w:rFonts w:ascii="宋体" w:hAnsi="宋体" w:cs="华文细黑" w:hint="eastAsia"/>
          <w:color w:val="000000"/>
          <w:sz w:val="24"/>
          <w:szCs w:val="24"/>
        </w:rPr>
        <w:t>元整（￥</w:t>
      </w:r>
      <w:r w:rsidRPr="00367365">
        <w:rPr>
          <w:rFonts w:ascii="宋体" w:hAnsi="宋体" w:cs="华文细黑" w:hint="eastAsia"/>
          <w:color w:val="000000"/>
          <w:sz w:val="24"/>
          <w:szCs w:val="24"/>
          <w:u w:val="single"/>
        </w:rPr>
        <w:t xml:space="preserve">         </w:t>
      </w:r>
      <w:r w:rsidRPr="00367365">
        <w:rPr>
          <w:rFonts w:ascii="宋体" w:hAnsi="宋体" w:cs="华文细黑" w:hint="eastAsia"/>
          <w:color w:val="000000"/>
          <w:sz w:val="24"/>
          <w:szCs w:val="24"/>
        </w:rPr>
        <w:t>）；鉴于租赁标的物现状需进行整理装修，      故合同首年年租金按人民币（大写）</w:t>
      </w:r>
      <w:r w:rsidRPr="00367365">
        <w:rPr>
          <w:rFonts w:ascii="宋体" w:hAnsi="宋体" w:cs="华文细黑" w:hint="eastAsia"/>
          <w:color w:val="000000"/>
          <w:sz w:val="24"/>
          <w:szCs w:val="24"/>
          <w:u w:val="single"/>
        </w:rPr>
        <w:t xml:space="preserve">              </w:t>
      </w:r>
      <w:r w:rsidRPr="00367365">
        <w:rPr>
          <w:rFonts w:ascii="宋体" w:hAnsi="宋体" w:cs="华文细黑" w:hint="eastAsia"/>
          <w:color w:val="000000"/>
          <w:sz w:val="24"/>
          <w:szCs w:val="24"/>
        </w:rPr>
        <w:t>元整（￥</w:t>
      </w:r>
      <w:r w:rsidRPr="00367365">
        <w:rPr>
          <w:rFonts w:ascii="宋体" w:hAnsi="宋体" w:cs="华文细黑" w:hint="eastAsia"/>
          <w:color w:val="000000"/>
          <w:sz w:val="24"/>
          <w:szCs w:val="24"/>
          <w:u w:val="single"/>
        </w:rPr>
        <w:t xml:space="preserve">         </w:t>
      </w:r>
      <w:r w:rsidRPr="00367365">
        <w:rPr>
          <w:rFonts w:ascii="宋体" w:hAnsi="宋体" w:cs="华文细黑" w:hint="eastAsia"/>
          <w:color w:val="000000"/>
          <w:sz w:val="24"/>
          <w:szCs w:val="24"/>
        </w:rPr>
        <w:t>）收取。</w:t>
      </w:r>
    </w:p>
    <w:p w:rsidR="00C653FF" w:rsidRPr="00367365" w:rsidRDefault="00C653FF" w:rsidP="00C653FF">
      <w:pPr>
        <w:spacing w:line="530" w:lineRule="exact"/>
        <w:ind w:left="780" w:hanging="360"/>
        <w:rPr>
          <w:rFonts w:ascii="宋体" w:hAnsi="宋体"/>
          <w:color w:val="000000"/>
          <w:sz w:val="24"/>
          <w:szCs w:val="24"/>
        </w:rPr>
      </w:pPr>
      <w:r w:rsidRPr="00367365">
        <w:rPr>
          <w:rFonts w:ascii="宋体" w:hAnsi="宋体" w:cs="华文细黑"/>
          <w:color w:val="000000"/>
          <w:sz w:val="24"/>
          <w:szCs w:val="24"/>
        </w:rPr>
        <w:t>2</w:t>
      </w:r>
      <w:r w:rsidRPr="00367365">
        <w:rPr>
          <w:rFonts w:ascii="宋体" w:hAnsi="宋体" w:cs="华文细黑" w:hint="eastAsia"/>
          <w:color w:val="000000"/>
          <w:sz w:val="24"/>
          <w:szCs w:val="24"/>
        </w:rPr>
        <w:t>、甲方将按季度向乙方收取租金，即每一合同年度的租金分肆期支付，每一次支付合同年度租金的25%。遵照先付后用的原则，每期届满前的最后</w:t>
      </w:r>
      <w:r w:rsidRPr="00367365">
        <w:rPr>
          <w:rFonts w:ascii="宋体" w:hAnsi="宋体" w:cs="华文细黑"/>
          <w:color w:val="000000"/>
          <w:sz w:val="24"/>
          <w:szCs w:val="24"/>
        </w:rPr>
        <w:t>5</w:t>
      </w:r>
      <w:r w:rsidRPr="00367365">
        <w:rPr>
          <w:rFonts w:ascii="宋体" w:hAnsi="宋体" w:cs="华文细黑" w:hint="eastAsia"/>
          <w:color w:val="000000"/>
          <w:sz w:val="24"/>
          <w:szCs w:val="24"/>
        </w:rPr>
        <w:t>个工作日内支付下一期的租金。</w:t>
      </w:r>
      <w:r w:rsidRPr="00367365">
        <w:rPr>
          <w:rFonts w:ascii="宋体" w:hAnsi="宋体" w:hint="eastAsia"/>
          <w:color w:val="000000"/>
          <w:sz w:val="24"/>
          <w:szCs w:val="24"/>
        </w:rPr>
        <w:t>指定收款账户如下：</w:t>
      </w:r>
    </w:p>
    <w:p w:rsidR="00C653FF" w:rsidRPr="00367365" w:rsidRDefault="00C653FF" w:rsidP="00C653FF">
      <w:pPr>
        <w:spacing w:line="530" w:lineRule="exact"/>
        <w:ind w:leftChars="371" w:left="779"/>
        <w:rPr>
          <w:rFonts w:ascii="宋体" w:hAnsi="宋体"/>
          <w:color w:val="000000"/>
          <w:sz w:val="24"/>
          <w:szCs w:val="24"/>
        </w:rPr>
      </w:pPr>
      <w:r w:rsidRPr="00367365">
        <w:rPr>
          <w:rFonts w:ascii="宋体" w:hAnsi="宋体" w:hint="eastAsia"/>
          <w:color w:val="000000"/>
          <w:sz w:val="24"/>
          <w:szCs w:val="24"/>
        </w:rPr>
        <w:t>收款人：厦门地丰置业有限公司</w:t>
      </w:r>
    </w:p>
    <w:p w:rsidR="00C653FF" w:rsidRPr="00367365" w:rsidRDefault="00C653FF" w:rsidP="00C653FF">
      <w:pPr>
        <w:spacing w:line="530" w:lineRule="exact"/>
        <w:ind w:leftChars="371" w:left="779"/>
        <w:rPr>
          <w:rFonts w:ascii="宋体" w:hAnsi="宋体"/>
          <w:color w:val="000000"/>
          <w:sz w:val="24"/>
          <w:szCs w:val="24"/>
        </w:rPr>
      </w:pPr>
      <w:r w:rsidRPr="00367365">
        <w:rPr>
          <w:rFonts w:ascii="宋体" w:hAnsi="宋体" w:hint="eastAsia"/>
          <w:color w:val="000000"/>
          <w:sz w:val="24"/>
          <w:szCs w:val="24"/>
        </w:rPr>
        <w:t>开户行：中国农业银行股份有限公司厦门软件园支行</w:t>
      </w:r>
    </w:p>
    <w:p w:rsidR="00C653FF" w:rsidRPr="00367365" w:rsidRDefault="00C653FF" w:rsidP="00C653FF">
      <w:pPr>
        <w:spacing w:line="530" w:lineRule="exact"/>
        <w:ind w:leftChars="371" w:left="779"/>
        <w:rPr>
          <w:rFonts w:ascii="宋体" w:hAnsi="宋体"/>
          <w:color w:val="000000"/>
          <w:sz w:val="24"/>
          <w:szCs w:val="24"/>
        </w:rPr>
      </w:pPr>
      <w:r w:rsidRPr="00367365">
        <w:rPr>
          <w:rFonts w:ascii="宋体" w:hAnsi="宋体" w:hint="eastAsia"/>
          <w:color w:val="000000"/>
          <w:sz w:val="24"/>
          <w:szCs w:val="24"/>
        </w:rPr>
        <w:t>账号：</w:t>
      </w:r>
      <w:r w:rsidRPr="00367365">
        <w:rPr>
          <w:rFonts w:ascii="宋体" w:hAnsi="宋体"/>
          <w:color w:val="000000"/>
          <w:sz w:val="24"/>
          <w:szCs w:val="24"/>
        </w:rPr>
        <w:t>4038 6101 0400 01125</w:t>
      </w:r>
    </w:p>
    <w:p w:rsidR="00C653FF" w:rsidRPr="00367365" w:rsidRDefault="00C653FF" w:rsidP="00C653FF">
      <w:pPr>
        <w:spacing w:line="530" w:lineRule="exact"/>
        <w:rPr>
          <w:rFonts w:ascii="宋体" w:hAnsi="宋体" w:cs="华文细黑"/>
          <w:color w:val="000000"/>
          <w:sz w:val="24"/>
          <w:szCs w:val="24"/>
        </w:rPr>
      </w:pPr>
      <w:r w:rsidRPr="00367365">
        <w:rPr>
          <w:rFonts w:ascii="宋体" w:hAnsi="宋体" w:cs="华文细黑" w:hint="eastAsia"/>
          <w:color w:val="000000"/>
          <w:sz w:val="24"/>
          <w:szCs w:val="24"/>
        </w:rPr>
        <w:t xml:space="preserve">      各期租金及支付具体时间示意如下：</w:t>
      </w:r>
    </w:p>
    <w:tbl>
      <w:tblPr>
        <w:tblpPr w:leftFromText="180" w:rightFromText="180" w:vertAnchor="text" w:horzAnchor="margin" w:tblpXSpec="center" w:tblpY="4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52"/>
        <w:gridCol w:w="1938"/>
        <w:gridCol w:w="2551"/>
        <w:gridCol w:w="2477"/>
        <w:gridCol w:w="1559"/>
      </w:tblGrid>
      <w:tr w:rsidR="00C653FF" w:rsidRPr="00367365" w:rsidTr="008A1A83">
        <w:tc>
          <w:tcPr>
            <w:tcW w:w="2352" w:type="dxa"/>
            <w:vAlign w:val="center"/>
          </w:tcPr>
          <w:p w:rsidR="00C653FF" w:rsidRPr="00367365" w:rsidRDefault="00C653FF" w:rsidP="008A1A83">
            <w:pPr>
              <w:spacing w:line="530" w:lineRule="exact"/>
              <w:jc w:val="center"/>
              <w:rPr>
                <w:rFonts w:ascii="宋体" w:hAnsi="宋体"/>
                <w:color w:val="000000"/>
                <w:sz w:val="24"/>
                <w:szCs w:val="24"/>
              </w:rPr>
            </w:pPr>
            <w:r w:rsidRPr="00367365">
              <w:rPr>
                <w:rFonts w:ascii="宋体" w:hAnsi="宋体" w:cs="华文细黑" w:hint="eastAsia"/>
                <w:color w:val="000000"/>
                <w:sz w:val="24"/>
                <w:szCs w:val="24"/>
              </w:rPr>
              <w:t>合同年度</w:t>
            </w:r>
          </w:p>
        </w:tc>
        <w:tc>
          <w:tcPr>
            <w:tcW w:w="1938" w:type="dxa"/>
            <w:vAlign w:val="center"/>
          </w:tcPr>
          <w:p w:rsidR="00C653FF" w:rsidRPr="00367365" w:rsidRDefault="00C653FF" w:rsidP="008A1A83">
            <w:pPr>
              <w:spacing w:line="530" w:lineRule="exact"/>
              <w:jc w:val="center"/>
              <w:rPr>
                <w:rFonts w:ascii="宋体" w:hAnsi="宋体"/>
                <w:color w:val="000000"/>
                <w:sz w:val="24"/>
                <w:szCs w:val="24"/>
              </w:rPr>
            </w:pPr>
            <w:r w:rsidRPr="00367365">
              <w:rPr>
                <w:rFonts w:ascii="宋体" w:hAnsi="宋体" w:cs="华文细黑" w:hint="eastAsia"/>
                <w:color w:val="000000"/>
                <w:sz w:val="24"/>
                <w:szCs w:val="24"/>
              </w:rPr>
              <w:t>年度租金（元）</w:t>
            </w:r>
          </w:p>
        </w:tc>
        <w:tc>
          <w:tcPr>
            <w:tcW w:w="2551" w:type="dxa"/>
            <w:vAlign w:val="center"/>
          </w:tcPr>
          <w:p w:rsidR="00C653FF" w:rsidRPr="00367365" w:rsidRDefault="00C653FF" w:rsidP="008A1A83">
            <w:pPr>
              <w:spacing w:line="530" w:lineRule="exact"/>
              <w:jc w:val="center"/>
              <w:rPr>
                <w:rFonts w:ascii="宋体" w:hAnsi="宋体"/>
                <w:color w:val="000000"/>
                <w:sz w:val="24"/>
                <w:szCs w:val="24"/>
              </w:rPr>
            </w:pPr>
            <w:r w:rsidRPr="00367365">
              <w:rPr>
                <w:rFonts w:ascii="宋体" w:hAnsi="宋体" w:cs="华文细黑" w:hint="eastAsia"/>
                <w:color w:val="000000"/>
                <w:sz w:val="24"/>
                <w:szCs w:val="24"/>
              </w:rPr>
              <w:t>付款时间</w:t>
            </w:r>
          </w:p>
        </w:tc>
        <w:tc>
          <w:tcPr>
            <w:tcW w:w="2477" w:type="dxa"/>
            <w:vAlign w:val="center"/>
          </w:tcPr>
          <w:p w:rsidR="00C653FF" w:rsidRPr="00367365" w:rsidRDefault="00C653FF" w:rsidP="008A1A83">
            <w:pPr>
              <w:spacing w:line="530" w:lineRule="exact"/>
              <w:jc w:val="center"/>
              <w:rPr>
                <w:rFonts w:ascii="宋体" w:hAnsi="宋体"/>
                <w:color w:val="000000"/>
                <w:sz w:val="24"/>
                <w:szCs w:val="24"/>
              </w:rPr>
            </w:pPr>
            <w:r w:rsidRPr="00367365">
              <w:rPr>
                <w:rFonts w:ascii="宋体" w:hAnsi="宋体" w:hint="eastAsia"/>
                <w:color w:val="000000"/>
                <w:sz w:val="24"/>
                <w:szCs w:val="24"/>
              </w:rPr>
              <w:t>使用期限</w:t>
            </w:r>
          </w:p>
        </w:tc>
        <w:tc>
          <w:tcPr>
            <w:tcW w:w="1559" w:type="dxa"/>
          </w:tcPr>
          <w:p w:rsidR="00C653FF" w:rsidRPr="00367365" w:rsidRDefault="00C653FF" w:rsidP="008A1A83">
            <w:pPr>
              <w:spacing w:line="530" w:lineRule="exact"/>
              <w:jc w:val="center"/>
              <w:rPr>
                <w:rFonts w:ascii="宋体" w:hAnsi="宋体" w:cs="华文细黑"/>
                <w:color w:val="000000"/>
                <w:sz w:val="24"/>
                <w:szCs w:val="24"/>
              </w:rPr>
            </w:pPr>
            <w:r w:rsidRPr="00367365">
              <w:rPr>
                <w:rFonts w:ascii="宋体" w:hAnsi="宋体" w:cs="华文细黑" w:hint="eastAsia"/>
                <w:color w:val="000000"/>
                <w:sz w:val="24"/>
                <w:szCs w:val="24"/>
              </w:rPr>
              <w:t>金额（元）</w:t>
            </w:r>
          </w:p>
        </w:tc>
      </w:tr>
      <w:tr w:rsidR="00C653FF" w:rsidRPr="00367365" w:rsidTr="008A1A83">
        <w:trPr>
          <w:trHeight w:val="1244"/>
        </w:trPr>
        <w:tc>
          <w:tcPr>
            <w:tcW w:w="2352" w:type="dxa"/>
            <w:vMerge w:val="restart"/>
            <w:vAlign w:val="center"/>
          </w:tcPr>
          <w:p w:rsidR="00C653FF" w:rsidRPr="00367365" w:rsidRDefault="00C653FF" w:rsidP="008A1A83">
            <w:pPr>
              <w:spacing w:line="530" w:lineRule="exact"/>
              <w:jc w:val="center"/>
              <w:rPr>
                <w:rFonts w:ascii="宋体" w:hAnsi="宋体" w:cs="华文细黑"/>
                <w:color w:val="000000"/>
                <w:spacing w:val="-10"/>
                <w:sz w:val="24"/>
                <w:szCs w:val="24"/>
              </w:rPr>
            </w:pPr>
            <w:r w:rsidRPr="00367365">
              <w:rPr>
                <w:rFonts w:ascii="宋体" w:hAnsi="宋体" w:cs="华文细黑" w:hint="eastAsia"/>
                <w:color w:val="000000"/>
                <w:spacing w:val="-10"/>
                <w:sz w:val="24"/>
                <w:szCs w:val="24"/>
              </w:rPr>
              <w:t>2023年  月  日----2024年  月  日</w:t>
            </w:r>
          </w:p>
        </w:tc>
        <w:tc>
          <w:tcPr>
            <w:tcW w:w="1938" w:type="dxa"/>
            <w:vMerge w:val="restart"/>
            <w:vAlign w:val="center"/>
          </w:tcPr>
          <w:p w:rsidR="00C653FF" w:rsidRPr="00367365" w:rsidRDefault="00C653FF" w:rsidP="008A1A83">
            <w:pPr>
              <w:spacing w:line="530" w:lineRule="exact"/>
              <w:jc w:val="center"/>
              <w:rPr>
                <w:rFonts w:ascii="宋体" w:hAnsi="宋体"/>
                <w:color w:val="000000"/>
                <w:sz w:val="24"/>
                <w:szCs w:val="24"/>
              </w:rPr>
            </w:pPr>
          </w:p>
        </w:tc>
        <w:tc>
          <w:tcPr>
            <w:tcW w:w="2551" w:type="dxa"/>
            <w:vAlign w:val="center"/>
          </w:tcPr>
          <w:p w:rsidR="00C653FF" w:rsidRPr="00367365" w:rsidRDefault="00C653FF" w:rsidP="008A1A83">
            <w:pPr>
              <w:spacing w:line="530" w:lineRule="exact"/>
              <w:rPr>
                <w:rFonts w:ascii="宋体" w:hAnsi="宋体" w:cs="华文细黑"/>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2477" w:type="dxa"/>
            <w:vAlign w:val="center"/>
          </w:tcPr>
          <w:p w:rsidR="00C653FF" w:rsidRPr="00367365" w:rsidRDefault="00C653FF" w:rsidP="008A1A83">
            <w:pPr>
              <w:spacing w:line="530" w:lineRule="exact"/>
              <w:jc w:val="center"/>
              <w:rPr>
                <w:rFonts w:ascii="宋体" w:hAnsi="宋体"/>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r w:rsidRPr="00367365">
              <w:rPr>
                <w:rFonts w:ascii="宋体" w:hAnsi="宋体" w:hint="eastAsia"/>
                <w:color w:val="000000"/>
                <w:sz w:val="24"/>
                <w:szCs w:val="24"/>
              </w:rPr>
              <w:t>--</w:t>
            </w: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1559" w:type="dxa"/>
            <w:vAlign w:val="center"/>
          </w:tcPr>
          <w:p w:rsidR="00C653FF" w:rsidRPr="00367365" w:rsidRDefault="00C653FF" w:rsidP="008A1A83">
            <w:pPr>
              <w:spacing w:line="530" w:lineRule="exact"/>
              <w:jc w:val="center"/>
              <w:rPr>
                <w:rFonts w:ascii="宋体" w:hAnsi="宋体"/>
                <w:color w:val="000000"/>
                <w:sz w:val="24"/>
                <w:szCs w:val="24"/>
              </w:rPr>
            </w:pPr>
          </w:p>
        </w:tc>
      </w:tr>
      <w:tr w:rsidR="00C653FF" w:rsidRPr="00367365" w:rsidTr="008A1A83">
        <w:trPr>
          <w:trHeight w:val="1244"/>
        </w:trPr>
        <w:tc>
          <w:tcPr>
            <w:tcW w:w="2352" w:type="dxa"/>
            <w:vMerge/>
            <w:vAlign w:val="center"/>
          </w:tcPr>
          <w:p w:rsidR="00C653FF" w:rsidRPr="00367365" w:rsidRDefault="00C653FF" w:rsidP="008A1A83">
            <w:pPr>
              <w:spacing w:line="530" w:lineRule="exact"/>
              <w:jc w:val="center"/>
              <w:rPr>
                <w:rFonts w:ascii="宋体" w:hAnsi="宋体" w:cs="华文细黑"/>
                <w:color w:val="000000"/>
                <w:spacing w:val="-10"/>
                <w:sz w:val="24"/>
                <w:szCs w:val="24"/>
              </w:rPr>
            </w:pPr>
          </w:p>
        </w:tc>
        <w:tc>
          <w:tcPr>
            <w:tcW w:w="1938" w:type="dxa"/>
            <w:vMerge/>
            <w:vAlign w:val="center"/>
          </w:tcPr>
          <w:p w:rsidR="00C653FF" w:rsidRPr="00367365" w:rsidRDefault="00C653FF" w:rsidP="008A1A83">
            <w:pPr>
              <w:spacing w:line="530" w:lineRule="exact"/>
              <w:jc w:val="center"/>
              <w:rPr>
                <w:rFonts w:ascii="宋体" w:hAnsi="宋体"/>
                <w:color w:val="000000"/>
                <w:sz w:val="24"/>
                <w:szCs w:val="24"/>
              </w:rPr>
            </w:pPr>
          </w:p>
        </w:tc>
        <w:tc>
          <w:tcPr>
            <w:tcW w:w="2551" w:type="dxa"/>
            <w:vAlign w:val="center"/>
          </w:tcPr>
          <w:p w:rsidR="00C653FF" w:rsidRPr="00367365" w:rsidRDefault="00C653FF" w:rsidP="008A1A83">
            <w:pPr>
              <w:spacing w:line="530" w:lineRule="exact"/>
              <w:rPr>
                <w:rFonts w:ascii="宋体" w:hAnsi="宋体" w:cs="华文细黑"/>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2477" w:type="dxa"/>
            <w:vAlign w:val="center"/>
          </w:tcPr>
          <w:p w:rsidR="00C653FF" w:rsidRPr="00367365" w:rsidRDefault="00C653FF" w:rsidP="008A1A83">
            <w:pPr>
              <w:spacing w:line="530" w:lineRule="exact"/>
              <w:rPr>
                <w:rFonts w:ascii="宋体" w:hAnsi="宋体"/>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r w:rsidRPr="00367365">
              <w:rPr>
                <w:rFonts w:ascii="宋体" w:hAnsi="宋体" w:hint="eastAsia"/>
                <w:color w:val="000000"/>
                <w:sz w:val="24"/>
                <w:szCs w:val="24"/>
              </w:rPr>
              <w:t>--</w:t>
            </w: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1559" w:type="dxa"/>
            <w:vAlign w:val="center"/>
          </w:tcPr>
          <w:p w:rsidR="00C653FF" w:rsidRPr="00367365" w:rsidRDefault="00C653FF" w:rsidP="008A1A83">
            <w:pPr>
              <w:spacing w:line="530" w:lineRule="exact"/>
              <w:jc w:val="center"/>
              <w:rPr>
                <w:rFonts w:ascii="宋体" w:hAnsi="宋体"/>
                <w:color w:val="000000"/>
                <w:sz w:val="24"/>
                <w:szCs w:val="24"/>
              </w:rPr>
            </w:pPr>
          </w:p>
        </w:tc>
      </w:tr>
      <w:tr w:rsidR="00C653FF" w:rsidRPr="00367365" w:rsidTr="008A1A83">
        <w:trPr>
          <w:trHeight w:val="1244"/>
        </w:trPr>
        <w:tc>
          <w:tcPr>
            <w:tcW w:w="2352" w:type="dxa"/>
            <w:vMerge/>
            <w:vAlign w:val="center"/>
          </w:tcPr>
          <w:p w:rsidR="00C653FF" w:rsidRPr="00367365" w:rsidRDefault="00C653FF" w:rsidP="008A1A83">
            <w:pPr>
              <w:spacing w:line="530" w:lineRule="exact"/>
              <w:jc w:val="center"/>
              <w:rPr>
                <w:rFonts w:ascii="宋体" w:hAnsi="宋体" w:cs="华文细黑"/>
                <w:color w:val="000000"/>
                <w:spacing w:val="-10"/>
                <w:sz w:val="24"/>
                <w:szCs w:val="24"/>
              </w:rPr>
            </w:pPr>
          </w:p>
        </w:tc>
        <w:tc>
          <w:tcPr>
            <w:tcW w:w="1938" w:type="dxa"/>
            <w:vMerge/>
            <w:vAlign w:val="center"/>
          </w:tcPr>
          <w:p w:rsidR="00C653FF" w:rsidRPr="00367365" w:rsidRDefault="00C653FF" w:rsidP="008A1A83">
            <w:pPr>
              <w:spacing w:line="530" w:lineRule="exact"/>
              <w:jc w:val="center"/>
              <w:rPr>
                <w:rFonts w:ascii="宋体" w:hAnsi="宋体"/>
                <w:color w:val="000000"/>
                <w:sz w:val="24"/>
                <w:szCs w:val="24"/>
              </w:rPr>
            </w:pPr>
          </w:p>
        </w:tc>
        <w:tc>
          <w:tcPr>
            <w:tcW w:w="2551" w:type="dxa"/>
            <w:vAlign w:val="center"/>
          </w:tcPr>
          <w:p w:rsidR="00C653FF" w:rsidRPr="00367365" w:rsidRDefault="00C653FF" w:rsidP="008A1A83">
            <w:pPr>
              <w:spacing w:line="530" w:lineRule="exact"/>
              <w:rPr>
                <w:rFonts w:ascii="宋体" w:hAnsi="宋体" w:cs="华文细黑"/>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2477" w:type="dxa"/>
            <w:vAlign w:val="center"/>
          </w:tcPr>
          <w:p w:rsidR="00C653FF" w:rsidRPr="00367365" w:rsidRDefault="00C653FF" w:rsidP="008A1A83">
            <w:pPr>
              <w:spacing w:line="530" w:lineRule="exact"/>
              <w:rPr>
                <w:rFonts w:ascii="宋体" w:hAnsi="宋体"/>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r w:rsidRPr="00367365">
              <w:rPr>
                <w:rFonts w:ascii="宋体" w:hAnsi="宋体" w:hint="eastAsia"/>
                <w:color w:val="000000"/>
                <w:sz w:val="24"/>
                <w:szCs w:val="24"/>
              </w:rPr>
              <w:t>--</w:t>
            </w: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1559" w:type="dxa"/>
            <w:vAlign w:val="center"/>
          </w:tcPr>
          <w:p w:rsidR="00C653FF" w:rsidRPr="00367365" w:rsidRDefault="00C653FF" w:rsidP="008A1A83">
            <w:pPr>
              <w:spacing w:line="530" w:lineRule="exact"/>
              <w:jc w:val="center"/>
              <w:rPr>
                <w:rFonts w:ascii="宋体" w:hAnsi="宋体"/>
                <w:color w:val="000000"/>
                <w:sz w:val="24"/>
                <w:szCs w:val="24"/>
              </w:rPr>
            </w:pPr>
          </w:p>
        </w:tc>
      </w:tr>
      <w:tr w:rsidR="00C653FF" w:rsidRPr="00367365" w:rsidTr="008A1A83">
        <w:trPr>
          <w:trHeight w:val="1244"/>
        </w:trPr>
        <w:tc>
          <w:tcPr>
            <w:tcW w:w="2352" w:type="dxa"/>
            <w:vMerge/>
            <w:vAlign w:val="center"/>
          </w:tcPr>
          <w:p w:rsidR="00C653FF" w:rsidRPr="00367365" w:rsidRDefault="00C653FF" w:rsidP="008A1A83">
            <w:pPr>
              <w:spacing w:line="530" w:lineRule="exact"/>
              <w:jc w:val="center"/>
              <w:rPr>
                <w:rFonts w:ascii="宋体" w:hAnsi="宋体" w:cs="华文细黑"/>
                <w:color w:val="000000"/>
                <w:spacing w:val="-10"/>
                <w:sz w:val="24"/>
                <w:szCs w:val="24"/>
              </w:rPr>
            </w:pPr>
          </w:p>
        </w:tc>
        <w:tc>
          <w:tcPr>
            <w:tcW w:w="1938" w:type="dxa"/>
            <w:vMerge/>
            <w:vAlign w:val="center"/>
          </w:tcPr>
          <w:p w:rsidR="00C653FF" w:rsidRPr="00367365" w:rsidRDefault="00C653FF" w:rsidP="008A1A83">
            <w:pPr>
              <w:spacing w:line="530" w:lineRule="exact"/>
              <w:jc w:val="center"/>
              <w:rPr>
                <w:rFonts w:ascii="宋体" w:hAnsi="宋体"/>
                <w:color w:val="000000"/>
                <w:sz w:val="24"/>
                <w:szCs w:val="24"/>
              </w:rPr>
            </w:pPr>
          </w:p>
        </w:tc>
        <w:tc>
          <w:tcPr>
            <w:tcW w:w="2551" w:type="dxa"/>
            <w:vAlign w:val="center"/>
          </w:tcPr>
          <w:p w:rsidR="00C653FF" w:rsidRPr="00367365" w:rsidRDefault="00C653FF" w:rsidP="008A1A83">
            <w:pPr>
              <w:spacing w:line="530" w:lineRule="exact"/>
              <w:rPr>
                <w:rFonts w:ascii="宋体" w:hAnsi="宋体" w:cs="华文细黑"/>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2477" w:type="dxa"/>
            <w:vAlign w:val="center"/>
          </w:tcPr>
          <w:p w:rsidR="00C653FF" w:rsidRPr="00367365" w:rsidRDefault="00C653FF" w:rsidP="008A1A83">
            <w:pPr>
              <w:spacing w:line="530" w:lineRule="exact"/>
              <w:rPr>
                <w:rFonts w:ascii="宋体" w:hAnsi="宋体"/>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r w:rsidRPr="00367365">
              <w:rPr>
                <w:rFonts w:ascii="宋体" w:hAnsi="宋体" w:hint="eastAsia"/>
                <w:color w:val="000000"/>
                <w:sz w:val="24"/>
                <w:szCs w:val="24"/>
              </w:rPr>
              <w:t>--</w:t>
            </w: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1559" w:type="dxa"/>
            <w:vAlign w:val="center"/>
          </w:tcPr>
          <w:p w:rsidR="00C653FF" w:rsidRPr="00367365" w:rsidRDefault="00C653FF" w:rsidP="008A1A83">
            <w:pPr>
              <w:spacing w:line="530" w:lineRule="exact"/>
              <w:jc w:val="center"/>
              <w:rPr>
                <w:rFonts w:ascii="宋体" w:hAnsi="宋体"/>
                <w:color w:val="000000"/>
                <w:sz w:val="24"/>
                <w:szCs w:val="24"/>
              </w:rPr>
            </w:pPr>
          </w:p>
        </w:tc>
      </w:tr>
      <w:tr w:rsidR="00C653FF" w:rsidRPr="00367365" w:rsidTr="008A1A83">
        <w:trPr>
          <w:trHeight w:val="1138"/>
        </w:trPr>
        <w:tc>
          <w:tcPr>
            <w:tcW w:w="2352" w:type="dxa"/>
            <w:vMerge w:val="restart"/>
            <w:vAlign w:val="center"/>
          </w:tcPr>
          <w:p w:rsidR="00C653FF" w:rsidRPr="00367365" w:rsidRDefault="00C653FF" w:rsidP="008A1A83">
            <w:pPr>
              <w:spacing w:line="530" w:lineRule="exact"/>
              <w:jc w:val="center"/>
              <w:rPr>
                <w:rFonts w:ascii="宋体" w:hAnsi="宋体"/>
                <w:color w:val="000000"/>
                <w:sz w:val="24"/>
                <w:szCs w:val="24"/>
              </w:rPr>
            </w:pPr>
            <w:r w:rsidRPr="00367365">
              <w:rPr>
                <w:rFonts w:ascii="宋体" w:hAnsi="宋体" w:cs="华文细黑" w:hint="eastAsia"/>
                <w:color w:val="000000"/>
                <w:spacing w:val="-10"/>
                <w:sz w:val="24"/>
                <w:szCs w:val="24"/>
              </w:rPr>
              <w:t>2024年  月  日----2025年  月  日</w:t>
            </w:r>
          </w:p>
        </w:tc>
        <w:tc>
          <w:tcPr>
            <w:tcW w:w="1938" w:type="dxa"/>
            <w:vMerge w:val="restart"/>
            <w:vAlign w:val="center"/>
          </w:tcPr>
          <w:p w:rsidR="00C653FF" w:rsidRPr="00367365" w:rsidRDefault="00C653FF" w:rsidP="008A1A83">
            <w:pPr>
              <w:spacing w:line="530" w:lineRule="exact"/>
              <w:jc w:val="center"/>
              <w:rPr>
                <w:rFonts w:ascii="宋体" w:hAnsi="宋体"/>
                <w:color w:val="000000"/>
                <w:sz w:val="24"/>
                <w:szCs w:val="24"/>
              </w:rPr>
            </w:pPr>
          </w:p>
        </w:tc>
        <w:tc>
          <w:tcPr>
            <w:tcW w:w="2551" w:type="dxa"/>
            <w:vAlign w:val="center"/>
          </w:tcPr>
          <w:p w:rsidR="00C653FF" w:rsidRPr="00367365" w:rsidRDefault="00C653FF" w:rsidP="008A1A83">
            <w:pPr>
              <w:spacing w:line="530" w:lineRule="exact"/>
              <w:rPr>
                <w:rFonts w:ascii="宋体" w:hAnsi="宋体"/>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2477" w:type="dxa"/>
            <w:vAlign w:val="center"/>
          </w:tcPr>
          <w:p w:rsidR="00C653FF" w:rsidRPr="00367365" w:rsidRDefault="00C653FF" w:rsidP="008A1A83">
            <w:pPr>
              <w:spacing w:line="530" w:lineRule="exact"/>
              <w:jc w:val="center"/>
              <w:rPr>
                <w:rFonts w:ascii="宋体" w:hAnsi="宋体"/>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r w:rsidRPr="00367365">
              <w:rPr>
                <w:rFonts w:ascii="宋体" w:hAnsi="宋体" w:hint="eastAsia"/>
                <w:color w:val="000000"/>
                <w:sz w:val="24"/>
                <w:szCs w:val="24"/>
              </w:rPr>
              <w:t>--</w:t>
            </w: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1559" w:type="dxa"/>
            <w:vAlign w:val="center"/>
          </w:tcPr>
          <w:p w:rsidR="00C653FF" w:rsidRPr="00367365" w:rsidRDefault="00C653FF" w:rsidP="008A1A83">
            <w:pPr>
              <w:spacing w:line="530" w:lineRule="exact"/>
              <w:jc w:val="center"/>
              <w:rPr>
                <w:rFonts w:ascii="宋体" w:hAnsi="宋体"/>
                <w:color w:val="000000"/>
                <w:sz w:val="24"/>
                <w:szCs w:val="24"/>
              </w:rPr>
            </w:pPr>
          </w:p>
        </w:tc>
      </w:tr>
      <w:tr w:rsidR="00C653FF" w:rsidRPr="00367365" w:rsidTr="008A1A83">
        <w:trPr>
          <w:trHeight w:val="1260"/>
        </w:trPr>
        <w:tc>
          <w:tcPr>
            <w:tcW w:w="2352" w:type="dxa"/>
            <w:vMerge/>
            <w:vAlign w:val="center"/>
          </w:tcPr>
          <w:p w:rsidR="00C653FF" w:rsidRPr="00367365" w:rsidRDefault="00C653FF" w:rsidP="008A1A83">
            <w:pPr>
              <w:spacing w:line="530" w:lineRule="exact"/>
              <w:jc w:val="center"/>
              <w:rPr>
                <w:rFonts w:ascii="宋体" w:hAnsi="宋体" w:cs="华文细黑"/>
                <w:color w:val="000000"/>
                <w:spacing w:val="-10"/>
                <w:sz w:val="24"/>
                <w:szCs w:val="24"/>
              </w:rPr>
            </w:pPr>
          </w:p>
        </w:tc>
        <w:tc>
          <w:tcPr>
            <w:tcW w:w="1938" w:type="dxa"/>
            <w:vMerge/>
            <w:vAlign w:val="center"/>
          </w:tcPr>
          <w:p w:rsidR="00C653FF" w:rsidRPr="00367365" w:rsidRDefault="00C653FF" w:rsidP="008A1A83">
            <w:pPr>
              <w:spacing w:line="530" w:lineRule="exact"/>
              <w:jc w:val="center"/>
              <w:rPr>
                <w:rFonts w:ascii="宋体" w:hAnsi="宋体"/>
                <w:color w:val="000000"/>
                <w:sz w:val="24"/>
                <w:szCs w:val="24"/>
              </w:rPr>
            </w:pPr>
          </w:p>
        </w:tc>
        <w:tc>
          <w:tcPr>
            <w:tcW w:w="2551" w:type="dxa"/>
            <w:vAlign w:val="center"/>
          </w:tcPr>
          <w:p w:rsidR="00C653FF" w:rsidRPr="00367365" w:rsidRDefault="00C653FF" w:rsidP="008A1A83">
            <w:pPr>
              <w:spacing w:line="530" w:lineRule="exact"/>
              <w:rPr>
                <w:rFonts w:ascii="宋体" w:hAnsi="宋体" w:cs="华文细黑"/>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2477" w:type="dxa"/>
            <w:vAlign w:val="center"/>
          </w:tcPr>
          <w:p w:rsidR="00C653FF" w:rsidRPr="00367365" w:rsidRDefault="00C653FF" w:rsidP="008A1A83">
            <w:pPr>
              <w:spacing w:line="530" w:lineRule="exact"/>
              <w:rPr>
                <w:rFonts w:ascii="宋体" w:hAnsi="宋体"/>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r w:rsidRPr="00367365">
              <w:rPr>
                <w:rFonts w:ascii="宋体" w:hAnsi="宋体" w:hint="eastAsia"/>
                <w:color w:val="000000"/>
                <w:sz w:val="24"/>
                <w:szCs w:val="24"/>
              </w:rPr>
              <w:t>--</w:t>
            </w: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1559" w:type="dxa"/>
            <w:vAlign w:val="center"/>
          </w:tcPr>
          <w:p w:rsidR="00C653FF" w:rsidRPr="00367365" w:rsidRDefault="00C653FF" w:rsidP="008A1A83">
            <w:pPr>
              <w:spacing w:line="530" w:lineRule="exact"/>
              <w:jc w:val="center"/>
              <w:rPr>
                <w:rFonts w:ascii="宋体" w:hAnsi="宋体"/>
                <w:color w:val="000000"/>
                <w:sz w:val="24"/>
                <w:szCs w:val="24"/>
              </w:rPr>
            </w:pPr>
          </w:p>
        </w:tc>
      </w:tr>
      <w:tr w:rsidR="00C653FF" w:rsidRPr="00367365" w:rsidTr="008A1A83">
        <w:trPr>
          <w:trHeight w:val="1260"/>
        </w:trPr>
        <w:tc>
          <w:tcPr>
            <w:tcW w:w="2352" w:type="dxa"/>
            <w:vMerge/>
            <w:vAlign w:val="center"/>
          </w:tcPr>
          <w:p w:rsidR="00C653FF" w:rsidRPr="00367365" w:rsidRDefault="00C653FF" w:rsidP="008A1A83">
            <w:pPr>
              <w:spacing w:line="530" w:lineRule="exact"/>
              <w:jc w:val="center"/>
              <w:rPr>
                <w:rFonts w:ascii="宋体" w:hAnsi="宋体" w:cs="华文细黑"/>
                <w:color w:val="000000"/>
                <w:spacing w:val="-10"/>
                <w:sz w:val="24"/>
                <w:szCs w:val="24"/>
              </w:rPr>
            </w:pPr>
          </w:p>
        </w:tc>
        <w:tc>
          <w:tcPr>
            <w:tcW w:w="1938" w:type="dxa"/>
            <w:vMerge/>
            <w:vAlign w:val="center"/>
          </w:tcPr>
          <w:p w:rsidR="00C653FF" w:rsidRPr="00367365" w:rsidRDefault="00C653FF" w:rsidP="008A1A83">
            <w:pPr>
              <w:spacing w:line="530" w:lineRule="exact"/>
              <w:jc w:val="center"/>
              <w:rPr>
                <w:rFonts w:ascii="宋体" w:hAnsi="宋体"/>
                <w:color w:val="000000"/>
                <w:sz w:val="24"/>
                <w:szCs w:val="24"/>
              </w:rPr>
            </w:pPr>
          </w:p>
        </w:tc>
        <w:tc>
          <w:tcPr>
            <w:tcW w:w="2551" w:type="dxa"/>
            <w:vAlign w:val="center"/>
          </w:tcPr>
          <w:p w:rsidR="00C653FF" w:rsidRPr="00367365" w:rsidRDefault="00C653FF" w:rsidP="008A1A83">
            <w:pPr>
              <w:spacing w:line="530" w:lineRule="exact"/>
              <w:rPr>
                <w:rFonts w:ascii="宋体" w:hAnsi="宋体" w:cs="华文细黑"/>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2477" w:type="dxa"/>
            <w:vAlign w:val="center"/>
          </w:tcPr>
          <w:p w:rsidR="00C653FF" w:rsidRPr="00367365" w:rsidRDefault="00C653FF" w:rsidP="008A1A83">
            <w:pPr>
              <w:spacing w:line="530" w:lineRule="exact"/>
              <w:rPr>
                <w:rFonts w:ascii="宋体" w:hAnsi="宋体"/>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r w:rsidRPr="00367365">
              <w:rPr>
                <w:rFonts w:ascii="宋体" w:hAnsi="宋体" w:hint="eastAsia"/>
                <w:color w:val="000000"/>
                <w:sz w:val="24"/>
                <w:szCs w:val="24"/>
              </w:rPr>
              <w:t>--</w:t>
            </w: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1559" w:type="dxa"/>
            <w:vAlign w:val="center"/>
          </w:tcPr>
          <w:p w:rsidR="00C653FF" w:rsidRPr="00367365" w:rsidRDefault="00C653FF" w:rsidP="008A1A83">
            <w:pPr>
              <w:spacing w:line="530" w:lineRule="exact"/>
              <w:rPr>
                <w:rFonts w:ascii="宋体" w:hAnsi="宋体"/>
                <w:color w:val="000000"/>
                <w:sz w:val="24"/>
                <w:szCs w:val="24"/>
              </w:rPr>
            </w:pPr>
          </w:p>
        </w:tc>
      </w:tr>
      <w:tr w:rsidR="00C653FF" w:rsidRPr="00367365" w:rsidTr="008A1A83">
        <w:trPr>
          <w:trHeight w:val="1260"/>
        </w:trPr>
        <w:tc>
          <w:tcPr>
            <w:tcW w:w="2352" w:type="dxa"/>
            <w:vAlign w:val="center"/>
          </w:tcPr>
          <w:p w:rsidR="00C653FF" w:rsidRPr="00367365" w:rsidRDefault="00C653FF" w:rsidP="008A1A83">
            <w:pPr>
              <w:spacing w:line="530" w:lineRule="exact"/>
              <w:jc w:val="center"/>
              <w:rPr>
                <w:rFonts w:ascii="宋体" w:hAnsi="宋体" w:cs="华文细黑"/>
                <w:color w:val="000000"/>
                <w:spacing w:val="-10"/>
                <w:sz w:val="24"/>
                <w:szCs w:val="24"/>
              </w:rPr>
            </w:pPr>
          </w:p>
        </w:tc>
        <w:tc>
          <w:tcPr>
            <w:tcW w:w="1938" w:type="dxa"/>
            <w:vAlign w:val="center"/>
          </w:tcPr>
          <w:p w:rsidR="00C653FF" w:rsidRPr="00367365" w:rsidRDefault="00C653FF" w:rsidP="008A1A83">
            <w:pPr>
              <w:spacing w:line="530" w:lineRule="exact"/>
              <w:jc w:val="center"/>
              <w:rPr>
                <w:rFonts w:ascii="宋体" w:hAnsi="宋体"/>
                <w:color w:val="000000"/>
                <w:sz w:val="24"/>
                <w:szCs w:val="24"/>
              </w:rPr>
            </w:pPr>
          </w:p>
        </w:tc>
        <w:tc>
          <w:tcPr>
            <w:tcW w:w="2551" w:type="dxa"/>
            <w:vAlign w:val="center"/>
          </w:tcPr>
          <w:p w:rsidR="00C653FF" w:rsidRPr="00367365" w:rsidRDefault="00C653FF" w:rsidP="008A1A83">
            <w:pPr>
              <w:spacing w:line="530" w:lineRule="exact"/>
              <w:rPr>
                <w:rFonts w:ascii="宋体" w:hAnsi="宋体" w:cs="华文细黑"/>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2477" w:type="dxa"/>
            <w:vAlign w:val="center"/>
          </w:tcPr>
          <w:p w:rsidR="00C653FF" w:rsidRPr="00367365" w:rsidRDefault="00C653FF" w:rsidP="008A1A83">
            <w:pPr>
              <w:spacing w:line="530" w:lineRule="exact"/>
              <w:rPr>
                <w:rFonts w:ascii="宋体" w:hAnsi="宋体"/>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r w:rsidRPr="00367365">
              <w:rPr>
                <w:rFonts w:ascii="宋体" w:hAnsi="宋体" w:hint="eastAsia"/>
                <w:color w:val="000000"/>
                <w:sz w:val="24"/>
                <w:szCs w:val="24"/>
              </w:rPr>
              <w:t>--</w:t>
            </w: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1559" w:type="dxa"/>
            <w:vAlign w:val="center"/>
          </w:tcPr>
          <w:p w:rsidR="00C653FF" w:rsidRPr="00367365" w:rsidRDefault="00C653FF" w:rsidP="008A1A83">
            <w:pPr>
              <w:spacing w:line="530" w:lineRule="exact"/>
              <w:rPr>
                <w:rFonts w:ascii="宋体" w:hAnsi="宋体"/>
                <w:color w:val="000000"/>
                <w:sz w:val="24"/>
                <w:szCs w:val="24"/>
              </w:rPr>
            </w:pPr>
          </w:p>
        </w:tc>
      </w:tr>
      <w:tr w:rsidR="00C653FF" w:rsidRPr="00367365" w:rsidTr="008A1A83">
        <w:trPr>
          <w:trHeight w:val="1260"/>
        </w:trPr>
        <w:tc>
          <w:tcPr>
            <w:tcW w:w="2352" w:type="dxa"/>
            <w:vMerge w:val="restart"/>
            <w:vAlign w:val="center"/>
          </w:tcPr>
          <w:p w:rsidR="00C653FF" w:rsidRPr="00367365" w:rsidRDefault="00C653FF" w:rsidP="008A1A83">
            <w:pPr>
              <w:spacing w:line="530" w:lineRule="exact"/>
              <w:jc w:val="center"/>
              <w:rPr>
                <w:rFonts w:ascii="宋体" w:hAnsi="宋体"/>
                <w:color w:val="000000"/>
                <w:sz w:val="24"/>
                <w:szCs w:val="24"/>
              </w:rPr>
            </w:pPr>
            <w:r w:rsidRPr="00367365">
              <w:rPr>
                <w:rFonts w:ascii="宋体" w:hAnsi="宋体" w:cs="华文细黑" w:hint="eastAsia"/>
                <w:color w:val="000000"/>
                <w:spacing w:val="-10"/>
                <w:sz w:val="24"/>
                <w:szCs w:val="24"/>
              </w:rPr>
              <w:t>2025年  月  日----2026年  月  日</w:t>
            </w:r>
          </w:p>
        </w:tc>
        <w:tc>
          <w:tcPr>
            <w:tcW w:w="1938" w:type="dxa"/>
            <w:vMerge w:val="restart"/>
            <w:vAlign w:val="center"/>
          </w:tcPr>
          <w:p w:rsidR="00C653FF" w:rsidRPr="00367365" w:rsidRDefault="00C653FF" w:rsidP="008A1A83">
            <w:pPr>
              <w:spacing w:line="530" w:lineRule="exact"/>
              <w:jc w:val="center"/>
              <w:rPr>
                <w:rFonts w:ascii="宋体" w:hAnsi="宋体"/>
                <w:color w:val="000000"/>
                <w:sz w:val="24"/>
                <w:szCs w:val="24"/>
              </w:rPr>
            </w:pPr>
          </w:p>
        </w:tc>
        <w:tc>
          <w:tcPr>
            <w:tcW w:w="2551" w:type="dxa"/>
            <w:vAlign w:val="center"/>
          </w:tcPr>
          <w:p w:rsidR="00C653FF" w:rsidRPr="00367365" w:rsidRDefault="00C653FF" w:rsidP="008A1A83">
            <w:pPr>
              <w:spacing w:line="530" w:lineRule="exact"/>
              <w:rPr>
                <w:rFonts w:ascii="宋体" w:hAnsi="宋体"/>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2477" w:type="dxa"/>
            <w:vAlign w:val="center"/>
          </w:tcPr>
          <w:p w:rsidR="00C653FF" w:rsidRPr="00367365" w:rsidRDefault="00C653FF" w:rsidP="008A1A83">
            <w:pPr>
              <w:spacing w:line="530" w:lineRule="exact"/>
              <w:jc w:val="center"/>
              <w:rPr>
                <w:rFonts w:ascii="宋体" w:hAnsi="宋体"/>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r w:rsidRPr="00367365">
              <w:rPr>
                <w:rFonts w:ascii="宋体" w:hAnsi="宋体" w:hint="eastAsia"/>
                <w:color w:val="000000"/>
                <w:sz w:val="24"/>
                <w:szCs w:val="24"/>
              </w:rPr>
              <w:t>--</w:t>
            </w: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1559" w:type="dxa"/>
            <w:vAlign w:val="center"/>
          </w:tcPr>
          <w:p w:rsidR="00C653FF" w:rsidRPr="00367365" w:rsidRDefault="00C653FF" w:rsidP="008A1A83">
            <w:pPr>
              <w:spacing w:line="530" w:lineRule="exact"/>
              <w:jc w:val="center"/>
              <w:rPr>
                <w:rFonts w:ascii="宋体" w:hAnsi="宋体"/>
                <w:color w:val="000000"/>
                <w:sz w:val="24"/>
                <w:szCs w:val="24"/>
              </w:rPr>
            </w:pPr>
          </w:p>
        </w:tc>
      </w:tr>
      <w:tr w:rsidR="00C653FF" w:rsidRPr="00367365" w:rsidTr="008A1A83">
        <w:trPr>
          <w:trHeight w:val="1260"/>
        </w:trPr>
        <w:tc>
          <w:tcPr>
            <w:tcW w:w="2352" w:type="dxa"/>
            <w:vMerge/>
            <w:vAlign w:val="center"/>
          </w:tcPr>
          <w:p w:rsidR="00C653FF" w:rsidRPr="00367365" w:rsidRDefault="00C653FF" w:rsidP="008A1A83">
            <w:pPr>
              <w:spacing w:line="530" w:lineRule="exact"/>
              <w:jc w:val="center"/>
              <w:rPr>
                <w:rFonts w:ascii="宋体" w:hAnsi="宋体" w:cs="华文细黑"/>
                <w:color w:val="000000"/>
                <w:spacing w:val="-10"/>
                <w:sz w:val="24"/>
                <w:szCs w:val="24"/>
              </w:rPr>
            </w:pPr>
          </w:p>
        </w:tc>
        <w:tc>
          <w:tcPr>
            <w:tcW w:w="1938" w:type="dxa"/>
            <w:vMerge/>
            <w:vAlign w:val="center"/>
          </w:tcPr>
          <w:p w:rsidR="00C653FF" w:rsidRPr="00367365" w:rsidRDefault="00C653FF" w:rsidP="008A1A83">
            <w:pPr>
              <w:spacing w:line="530" w:lineRule="exact"/>
              <w:jc w:val="center"/>
              <w:rPr>
                <w:rFonts w:ascii="宋体" w:hAnsi="宋体"/>
                <w:color w:val="000000"/>
                <w:sz w:val="24"/>
                <w:szCs w:val="24"/>
              </w:rPr>
            </w:pPr>
          </w:p>
        </w:tc>
        <w:tc>
          <w:tcPr>
            <w:tcW w:w="2551" w:type="dxa"/>
            <w:vAlign w:val="center"/>
          </w:tcPr>
          <w:p w:rsidR="00C653FF" w:rsidRPr="00367365" w:rsidRDefault="00C653FF" w:rsidP="008A1A83">
            <w:pPr>
              <w:spacing w:line="530" w:lineRule="exact"/>
              <w:rPr>
                <w:rFonts w:ascii="宋体" w:hAnsi="宋体" w:cs="华文细黑"/>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2477" w:type="dxa"/>
            <w:vAlign w:val="center"/>
          </w:tcPr>
          <w:p w:rsidR="00C653FF" w:rsidRPr="00367365" w:rsidRDefault="00C653FF" w:rsidP="008A1A83">
            <w:pPr>
              <w:spacing w:line="530" w:lineRule="exact"/>
              <w:rPr>
                <w:rFonts w:ascii="宋体" w:hAnsi="宋体"/>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r w:rsidRPr="00367365">
              <w:rPr>
                <w:rFonts w:ascii="宋体" w:hAnsi="宋体" w:hint="eastAsia"/>
                <w:color w:val="000000"/>
                <w:sz w:val="24"/>
                <w:szCs w:val="24"/>
              </w:rPr>
              <w:t>--</w:t>
            </w: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1559" w:type="dxa"/>
            <w:vAlign w:val="center"/>
          </w:tcPr>
          <w:p w:rsidR="00C653FF" w:rsidRPr="00367365" w:rsidRDefault="00C653FF" w:rsidP="008A1A83">
            <w:pPr>
              <w:spacing w:line="530" w:lineRule="exact"/>
              <w:jc w:val="center"/>
              <w:rPr>
                <w:rFonts w:ascii="宋体" w:hAnsi="宋体"/>
                <w:color w:val="000000"/>
                <w:sz w:val="24"/>
                <w:szCs w:val="24"/>
              </w:rPr>
            </w:pPr>
          </w:p>
        </w:tc>
      </w:tr>
      <w:tr w:rsidR="00C653FF" w:rsidRPr="00367365" w:rsidTr="008A1A83">
        <w:trPr>
          <w:trHeight w:val="1260"/>
        </w:trPr>
        <w:tc>
          <w:tcPr>
            <w:tcW w:w="2352" w:type="dxa"/>
            <w:vMerge/>
            <w:vAlign w:val="center"/>
          </w:tcPr>
          <w:p w:rsidR="00C653FF" w:rsidRPr="00367365" w:rsidRDefault="00C653FF" w:rsidP="008A1A83">
            <w:pPr>
              <w:spacing w:line="530" w:lineRule="exact"/>
              <w:jc w:val="center"/>
              <w:rPr>
                <w:rFonts w:ascii="宋体" w:hAnsi="宋体" w:cs="华文细黑"/>
                <w:color w:val="000000"/>
                <w:spacing w:val="-10"/>
                <w:sz w:val="24"/>
                <w:szCs w:val="24"/>
              </w:rPr>
            </w:pPr>
          </w:p>
        </w:tc>
        <w:tc>
          <w:tcPr>
            <w:tcW w:w="1938" w:type="dxa"/>
            <w:vMerge/>
            <w:vAlign w:val="center"/>
          </w:tcPr>
          <w:p w:rsidR="00C653FF" w:rsidRPr="00367365" w:rsidRDefault="00C653FF" w:rsidP="008A1A83">
            <w:pPr>
              <w:spacing w:line="530" w:lineRule="exact"/>
              <w:jc w:val="center"/>
              <w:rPr>
                <w:rFonts w:ascii="宋体" w:hAnsi="宋体"/>
                <w:color w:val="000000"/>
                <w:sz w:val="24"/>
                <w:szCs w:val="24"/>
              </w:rPr>
            </w:pPr>
          </w:p>
        </w:tc>
        <w:tc>
          <w:tcPr>
            <w:tcW w:w="2551" w:type="dxa"/>
            <w:vAlign w:val="center"/>
          </w:tcPr>
          <w:p w:rsidR="00C653FF" w:rsidRPr="00367365" w:rsidRDefault="00C653FF" w:rsidP="008A1A83">
            <w:pPr>
              <w:spacing w:line="530" w:lineRule="exact"/>
              <w:rPr>
                <w:rFonts w:ascii="宋体" w:hAnsi="宋体" w:cs="华文细黑"/>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2477" w:type="dxa"/>
            <w:vAlign w:val="center"/>
          </w:tcPr>
          <w:p w:rsidR="00C653FF" w:rsidRPr="00367365" w:rsidRDefault="00C653FF" w:rsidP="008A1A83">
            <w:pPr>
              <w:spacing w:line="530" w:lineRule="exact"/>
              <w:rPr>
                <w:rFonts w:ascii="宋体" w:hAnsi="宋体"/>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r w:rsidRPr="00367365">
              <w:rPr>
                <w:rFonts w:ascii="宋体" w:hAnsi="宋体" w:hint="eastAsia"/>
                <w:color w:val="000000"/>
                <w:sz w:val="24"/>
                <w:szCs w:val="24"/>
              </w:rPr>
              <w:t>--</w:t>
            </w: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1559" w:type="dxa"/>
            <w:vAlign w:val="center"/>
          </w:tcPr>
          <w:p w:rsidR="00C653FF" w:rsidRPr="00367365" w:rsidRDefault="00C653FF" w:rsidP="008A1A83">
            <w:pPr>
              <w:spacing w:line="530" w:lineRule="exact"/>
              <w:rPr>
                <w:rFonts w:ascii="宋体" w:hAnsi="宋体"/>
                <w:color w:val="000000"/>
                <w:sz w:val="24"/>
                <w:szCs w:val="24"/>
              </w:rPr>
            </w:pPr>
          </w:p>
        </w:tc>
      </w:tr>
      <w:tr w:rsidR="00C653FF" w:rsidRPr="00367365" w:rsidTr="008A1A83">
        <w:trPr>
          <w:trHeight w:val="1260"/>
        </w:trPr>
        <w:tc>
          <w:tcPr>
            <w:tcW w:w="2352" w:type="dxa"/>
            <w:vMerge/>
            <w:vAlign w:val="center"/>
          </w:tcPr>
          <w:p w:rsidR="00C653FF" w:rsidRPr="00367365" w:rsidRDefault="00C653FF" w:rsidP="008A1A83">
            <w:pPr>
              <w:spacing w:line="530" w:lineRule="exact"/>
              <w:jc w:val="center"/>
              <w:rPr>
                <w:rFonts w:ascii="宋体" w:hAnsi="宋体" w:cs="华文细黑"/>
                <w:color w:val="000000"/>
                <w:spacing w:val="-10"/>
                <w:sz w:val="24"/>
                <w:szCs w:val="24"/>
              </w:rPr>
            </w:pPr>
          </w:p>
        </w:tc>
        <w:tc>
          <w:tcPr>
            <w:tcW w:w="1938" w:type="dxa"/>
            <w:vMerge/>
            <w:vAlign w:val="center"/>
          </w:tcPr>
          <w:p w:rsidR="00C653FF" w:rsidRPr="00367365" w:rsidRDefault="00C653FF" w:rsidP="008A1A83">
            <w:pPr>
              <w:spacing w:line="530" w:lineRule="exact"/>
              <w:jc w:val="center"/>
              <w:rPr>
                <w:rFonts w:ascii="宋体" w:hAnsi="宋体"/>
                <w:color w:val="000000"/>
                <w:sz w:val="24"/>
                <w:szCs w:val="24"/>
              </w:rPr>
            </w:pPr>
          </w:p>
        </w:tc>
        <w:tc>
          <w:tcPr>
            <w:tcW w:w="2551" w:type="dxa"/>
            <w:vAlign w:val="center"/>
          </w:tcPr>
          <w:p w:rsidR="00C653FF" w:rsidRPr="00367365" w:rsidRDefault="00C653FF" w:rsidP="008A1A83">
            <w:pPr>
              <w:spacing w:line="530" w:lineRule="exact"/>
              <w:rPr>
                <w:rFonts w:ascii="宋体" w:hAnsi="宋体" w:cs="华文细黑"/>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2477" w:type="dxa"/>
            <w:vAlign w:val="center"/>
          </w:tcPr>
          <w:p w:rsidR="00C653FF" w:rsidRPr="00367365" w:rsidRDefault="00C653FF" w:rsidP="008A1A83">
            <w:pPr>
              <w:spacing w:line="530" w:lineRule="exact"/>
              <w:rPr>
                <w:rFonts w:ascii="宋体" w:hAnsi="宋体"/>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r w:rsidRPr="00367365">
              <w:rPr>
                <w:rFonts w:ascii="宋体" w:hAnsi="宋体" w:hint="eastAsia"/>
                <w:color w:val="000000"/>
                <w:sz w:val="24"/>
                <w:szCs w:val="24"/>
              </w:rPr>
              <w:t>--</w:t>
            </w: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1559" w:type="dxa"/>
            <w:vAlign w:val="center"/>
          </w:tcPr>
          <w:p w:rsidR="00C653FF" w:rsidRPr="00367365" w:rsidRDefault="00C653FF" w:rsidP="008A1A83">
            <w:pPr>
              <w:spacing w:line="530" w:lineRule="exact"/>
              <w:rPr>
                <w:rFonts w:ascii="宋体" w:hAnsi="宋体"/>
                <w:color w:val="000000"/>
                <w:sz w:val="24"/>
                <w:szCs w:val="24"/>
              </w:rPr>
            </w:pPr>
          </w:p>
        </w:tc>
      </w:tr>
      <w:tr w:rsidR="00C653FF" w:rsidRPr="00367365" w:rsidTr="008A1A83">
        <w:trPr>
          <w:trHeight w:val="1260"/>
        </w:trPr>
        <w:tc>
          <w:tcPr>
            <w:tcW w:w="2352" w:type="dxa"/>
            <w:vMerge w:val="restart"/>
            <w:vAlign w:val="center"/>
          </w:tcPr>
          <w:p w:rsidR="00C653FF" w:rsidRPr="00367365" w:rsidRDefault="00C653FF" w:rsidP="008A1A83">
            <w:pPr>
              <w:spacing w:line="530" w:lineRule="exact"/>
              <w:jc w:val="center"/>
              <w:rPr>
                <w:rFonts w:ascii="宋体" w:hAnsi="宋体"/>
                <w:color w:val="000000"/>
                <w:sz w:val="24"/>
                <w:szCs w:val="24"/>
              </w:rPr>
            </w:pPr>
            <w:r w:rsidRPr="00367365">
              <w:rPr>
                <w:rFonts w:ascii="宋体" w:hAnsi="宋体" w:cs="华文细黑" w:hint="eastAsia"/>
                <w:color w:val="000000"/>
                <w:spacing w:val="-10"/>
                <w:sz w:val="24"/>
                <w:szCs w:val="24"/>
              </w:rPr>
              <w:lastRenderedPageBreak/>
              <w:t>2026年  月  日----2027年  月  日</w:t>
            </w:r>
          </w:p>
        </w:tc>
        <w:tc>
          <w:tcPr>
            <w:tcW w:w="1938" w:type="dxa"/>
            <w:vMerge w:val="restart"/>
            <w:vAlign w:val="center"/>
          </w:tcPr>
          <w:p w:rsidR="00C653FF" w:rsidRPr="00367365" w:rsidRDefault="00C653FF" w:rsidP="008A1A83">
            <w:pPr>
              <w:spacing w:line="530" w:lineRule="exact"/>
              <w:jc w:val="center"/>
              <w:rPr>
                <w:rFonts w:ascii="宋体" w:hAnsi="宋体"/>
                <w:color w:val="000000"/>
                <w:sz w:val="24"/>
                <w:szCs w:val="24"/>
              </w:rPr>
            </w:pPr>
          </w:p>
        </w:tc>
        <w:tc>
          <w:tcPr>
            <w:tcW w:w="2551" w:type="dxa"/>
            <w:vAlign w:val="center"/>
          </w:tcPr>
          <w:p w:rsidR="00C653FF" w:rsidRPr="00367365" w:rsidRDefault="00C653FF" w:rsidP="008A1A83">
            <w:pPr>
              <w:spacing w:line="530" w:lineRule="exact"/>
              <w:rPr>
                <w:rFonts w:ascii="宋体" w:hAnsi="宋体"/>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2477" w:type="dxa"/>
            <w:vAlign w:val="center"/>
          </w:tcPr>
          <w:p w:rsidR="00C653FF" w:rsidRPr="00367365" w:rsidRDefault="00C653FF" w:rsidP="008A1A83">
            <w:pPr>
              <w:spacing w:line="530" w:lineRule="exact"/>
              <w:jc w:val="center"/>
              <w:rPr>
                <w:rFonts w:ascii="宋体" w:hAnsi="宋体"/>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r w:rsidRPr="00367365">
              <w:rPr>
                <w:rFonts w:ascii="宋体" w:hAnsi="宋体" w:hint="eastAsia"/>
                <w:color w:val="000000"/>
                <w:sz w:val="24"/>
                <w:szCs w:val="24"/>
              </w:rPr>
              <w:t>--</w:t>
            </w: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1559" w:type="dxa"/>
            <w:vAlign w:val="center"/>
          </w:tcPr>
          <w:p w:rsidR="00C653FF" w:rsidRPr="00367365" w:rsidRDefault="00C653FF" w:rsidP="008A1A83">
            <w:pPr>
              <w:spacing w:line="530" w:lineRule="exact"/>
              <w:rPr>
                <w:rFonts w:ascii="宋体" w:hAnsi="宋体"/>
                <w:color w:val="000000"/>
                <w:sz w:val="24"/>
                <w:szCs w:val="24"/>
              </w:rPr>
            </w:pPr>
          </w:p>
        </w:tc>
      </w:tr>
      <w:tr w:rsidR="00C653FF" w:rsidRPr="00367365" w:rsidTr="008A1A83">
        <w:trPr>
          <w:trHeight w:val="1260"/>
        </w:trPr>
        <w:tc>
          <w:tcPr>
            <w:tcW w:w="2352" w:type="dxa"/>
            <w:vMerge/>
            <w:vAlign w:val="center"/>
          </w:tcPr>
          <w:p w:rsidR="00C653FF" w:rsidRPr="00367365" w:rsidRDefault="00C653FF" w:rsidP="008A1A83">
            <w:pPr>
              <w:spacing w:line="530" w:lineRule="exact"/>
              <w:jc w:val="center"/>
              <w:rPr>
                <w:rFonts w:ascii="宋体" w:hAnsi="宋体" w:cs="华文细黑"/>
                <w:color w:val="000000"/>
                <w:spacing w:val="-10"/>
                <w:sz w:val="24"/>
                <w:szCs w:val="24"/>
              </w:rPr>
            </w:pPr>
          </w:p>
        </w:tc>
        <w:tc>
          <w:tcPr>
            <w:tcW w:w="1938" w:type="dxa"/>
            <w:vMerge/>
            <w:vAlign w:val="center"/>
          </w:tcPr>
          <w:p w:rsidR="00C653FF" w:rsidRPr="00367365" w:rsidRDefault="00C653FF" w:rsidP="008A1A83">
            <w:pPr>
              <w:spacing w:line="530" w:lineRule="exact"/>
              <w:jc w:val="center"/>
              <w:rPr>
                <w:rFonts w:ascii="宋体" w:hAnsi="宋体"/>
                <w:color w:val="000000"/>
                <w:sz w:val="24"/>
                <w:szCs w:val="24"/>
              </w:rPr>
            </w:pPr>
          </w:p>
        </w:tc>
        <w:tc>
          <w:tcPr>
            <w:tcW w:w="2551" w:type="dxa"/>
            <w:vAlign w:val="center"/>
          </w:tcPr>
          <w:p w:rsidR="00C653FF" w:rsidRPr="00367365" w:rsidRDefault="00C653FF" w:rsidP="008A1A83">
            <w:pPr>
              <w:spacing w:line="530" w:lineRule="exact"/>
              <w:rPr>
                <w:rFonts w:ascii="宋体" w:hAnsi="宋体" w:cs="华文细黑"/>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2477" w:type="dxa"/>
            <w:vAlign w:val="center"/>
          </w:tcPr>
          <w:p w:rsidR="00C653FF" w:rsidRPr="00367365" w:rsidRDefault="00C653FF" w:rsidP="008A1A83">
            <w:pPr>
              <w:spacing w:line="530" w:lineRule="exact"/>
              <w:rPr>
                <w:rFonts w:ascii="宋体" w:hAnsi="宋体"/>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r w:rsidRPr="00367365">
              <w:rPr>
                <w:rFonts w:ascii="宋体" w:hAnsi="宋体" w:hint="eastAsia"/>
                <w:color w:val="000000"/>
                <w:sz w:val="24"/>
                <w:szCs w:val="24"/>
              </w:rPr>
              <w:t>--</w:t>
            </w: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1559" w:type="dxa"/>
            <w:vAlign w:val="center"/>
          </w:tcPr>
          <w:p w:rsidR="00C653FF" w:rsidRPr="00367365" w:rsidRDefault="00C653FF" w:rsidP="008A1A83">
            <w:pPr>
              <w:spacing w:line="530" w:lineRule="exact"/>
              <w:rPr>
                <w:rFonts w:ascii="宋体" w:hAnsi="宋体"/>
                <w:color w:val="000000"/>
                <w:sz w:val="24"/>
                <w:szCs w:val="24"/>
              </w:rPr>
            </w:pPr>
          </w:p>
        </w:tc>
      </w:tr>
      <w:tr w:rsidR="00C653FF" w:rsidRPr="00367365" w:rsidTr="008A1A83">
        <w:trPr>
          <w:trHeight w:val="1260"/>
        </w:trPr>
        <w:tc>
          <w:tcPr>
            <w:tcW w:w="2352" w:type="dxa"/>
            <w:vMerge/>
            <w:vAlign w:val="center"/>
          </w:tcPr>
          <w:p w:rsidR="00C653FF" w:rsidRPr="00367365" w:rsidRDefault="00C653FF" w:rsidP="008A1A83">
            <w:pPr>
              <w:spacing w:line="530" w:lineRule="exact"/>
              <w:jc w:val="center"/>
              <w:rPr>
                <w:rFonts w:ascii="宋体" w:hAnsi="宋体" w:cs="华文细黑"/>
                <w:color w:val="000000"/>
                <w:spacing w:val="-10"/>
                <w:sz w:val="24"/>
                <w:szCs w:val="24"/>
              </w:rPr>
            </w:pPr>
          </w:p>
        </w:tc>
        <w:tc>
          <w:tcPr>
            <w:tcW w:w="1938" w:type="dxa"/>
            <w:vMerge/>
            <w:vAlign w:val="center"/>
          </w:tcPr>
          <w:p w:rsidR="00C653FF" w:rsidRPr="00367365" w:rsidRDefault="00C653FF" w:rsidP="008A1A83">
            <w:pPr>
              <w:spacing w:line="530" w:lineRule="exact"/>
              <w:jc w:val="center"/>
              <w:rPr>
                <w:rFonts w:ascii="宋体" w:hAnsi="宋体"/>
                <w:color w:val="000000"/>
                <w:sz w:val="24"/>
                <w:szCs w:val="24"/>
              </w:rPr>
            </w:pPr>
          </w:p>
        </w:tc>
        <w:tc>
          <w:tcPr>
            <w:tcW w:w="2551" w:type="dxa"/>
            <w:vAlign w:val="center"/>
          </w:tcPr>
          <w:p w:rsidR="00C653FF" w:rsidRPr="00367365" w:rsidRDefault="00C653FF" w:rsidP="008A1A83">
            <w:pPr>
              <w:spacing w:line="530" w:lineRule="exact"/>
              <w:rPr>
                <w:rFonts w:ascii="宋体" w:hAnsi="宋体" w:cs="华文细黑"/>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2477" w:type="dxa"/>
            <w:vAlign w:val="center"/>
          </w:tcPr>
          <w:p w:rsidR="00C653FF" w:rsidRPr="00367365" w:rsidRDefault="00C653FF" w:rsidP="008A1A83">
            <w:pPr>
              <w:spacing w:line="530" w:lineRule="exact"/>
              <w:rPr>
                <w:rFonts w:ascii="宋体" w:hAnsi="宋体"/>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r w:rsidRPr="00367365">
              <w:rPr>
                <w:rFonts w:ascii="宋体" w:hAnsi="宋体" w:hint="eastAsia"/>
                <w:color w:val="000000"/>
                <w:sz w:val="24"/>
                <w:szCs w:val="24"/>
              </w:rPr>
              <w:t>--</w:t>
            </w: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1559" w:type="dxa"/>
            <w:vAlign w:val="center"/>
          </w:tcPr>
          <w:p w:rsidR="00C653FF" w:rsidRPr="00367365" w:rsidRDefault="00C653FF" w:rsidP="008A1A83">
            <w:pPr>
              <w:spacing w:line="530" w:lineRule="exact"/>
              <w:rPr>
                <w:rFonts w:ascii="宋体" w:hAnsi="宋体"/>
                <w:color w:val="000000"/>
                <w:sz w:val="24"/>
                <w:szCs w:val="24"/>
              </w:rPr>
            </w:pPr>
          </w:p>
        </w:tc>
      </w:tr>
      <w:tr w:rsidR="00C653FF" w:rsidRPr="00367365" w:rsidTr="008A1A83">
        <w:trPr>
          <w:trHeight w:val="1260"/>
        </w:trPr>
        <w:tc>
          <w:tcPr>
            <w:tcW w:w="2352" w:type="dxa"/>
            <w:vMerge/>
            <w:vAlign w:val="center"/>
          </w:tcPr>
          <w:p w:rsidR="00C653FF" w:rsidRPr="00367365" w:rsidRDefault="00C653FF" w:rsidP="008A1A83">
            <w:pPr>
              <w:spacing w:line="530" w:lineRule="exact"/>
              <w:jc w:val="center"/>
              <w:rPr>
                <w:rFonts w:ascii="宋体" w:hAnsi="宋体" w:cs="华文细黑"/>
                <w:color w:val="000000"/>
                <w:spacing w:val="-10"/>
                <w:sz w:val="24"/>
                <w:szCs w:val="24"/>
              </w:rPr>
            </w:pPr>
          </w:p>
        </w:tc>
        <w:tc>
          <w:tcPr>
            <w:tcW w:w="1938" w:type="dxa"/>
            <w:vMerge/>
            <w:vAlign w:val="center"/>
          </w:tcPr>
          <w:p w:rsidR="00C653FF" w:rsidRPr="00367365" w:rsidRDefault="00C653FF" w:rsidP="008A1A83">
            <w:pPr>
              <w:spacing w:line="530" w:lineRule="exact"/>
              <w:jc w:val="center"/>
              <w:rPr>
                <w:rFonts w:ascii="宋体" w:hAnsi="宋体"/>
                <w:color w:val="000000"/>
                <w:sz w:val="24"/>
                <w:szCs w:val="24"/>
              </w:rPr>
            </w:pPr>
          </w:p>
        </w:tc>
        <w:tc>
          <w:tcPr>
            <w:tcW w:w="2551" w:type="dxa"/>
            <w:vAlign w:val="center"/>
          </w:tcPr>
          <w:p w:rsidR="00C653FF" w:rsidRPr="00367365" w:rsidRDefault="00C653FF" w:rsidP="008A1A83">
            <w:pPr>
              <w:spacing w:line="530" w:lineRule="exact"/>
              <w:rPr>
                <w:rFonts w:ascii="宋体" w:hAnsi="宋体" w:cs="华文细黑"/>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2477" w:type="dxa"/>
            <w:vAlign w:val="center"/>
          </w:tcPr>
          <w:p w:rsidR="00C653FF" w:rsidRPr="00367365" w:rsidRDefault="00C653FF" w:rsidP="008A1A83">
            <w:pPr>
              <w:spacing w:line="530" w:lineRule="exact"/>
              <w:rPr>
                <w:rFonts w:ascii="宋体" w:hAnsi="宋体"/>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r w:rsidRPr="00367365">
              <w:rPr>
                <w:rFonts w:ascii="宋体" w:hAnsi="宋体" w:hint="eastAsia"/>
                <w:color w:val="000000"/>
                <w:sz w:val="24"/>
                <w:szCs w:val="24"/>
              </w:rPr>
              <w:t>--</w:t>
            </w: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1559" w:type="dxa"/>
            <w:vAlign w:val="center"/>
          </w:tcPr>
          <w:p w:rsidR="00C653FF" w:rsidRPr="00367365" w:rsidRDefault="00C653FF" w:rsidP="008A1A83">
            <w:pPr>
              <w:spacing w:line="530" w:lineRule="exact"/>
              <w:rPr>
                <w:rFonts w:ascii="宋体" w:hAnsi="宋体"/>
                <w:color w:val="000000"/>
                <w:sz w:val="24"/>
                <w:szCs w:val="24"/>
              </w:rPr>
            </w:pPr>
          </w:p>
        </w:tc>
      </w:tr>
      <w:tr w:rsidR="00C653FF" w:rsidRPr="00367365" w:rsidTr="008A1A83">
        <w:trPr>
          <w:trHeight w:val="1260"/>
        </w:trPr>
        <w:tc>
          <w:tcPr>
            <w:tcW w:w="2352" w:type="dxa"/>
            <w:vMerge w:val="restart"/>
            <w:vAlign w:val="center"/>
          </w:tcPr>
          <w:p w:rsidR="00C653FF" w:rsidRPr="00367365" w:rsidRDefault="00C653FF" w:rsidP="008A1A83">
            <w:pPr>
              <w:spacing w:line="530" w:lineRule="exact"/>
              <w:jc w:val="center"/>
              <w:rPr>
                <w:rFonts w:ascii="宋体" w:hAnsi="宋体"/>
                <w:color w:val="000000"/>
                <w:sz w:val="24"/>
                <w:szCs w:val="24"/>
              </w:rPr>
            </w:pPr>
            <w:r w:rsidRPr="00367365">
              <w:rPr>
                <w:rFonts w:ascii="宋体" w:hAnsi="宋体" w:cs="华文细黑" w:hint="eastAsia"/>
                <w:color w:val="000000"/>
                <w:spacing w:val="-10"/>
                <w:sz w:val="24"/>
                <w:szCs w:val="24"/>
              </w:rPr>
              <w:t>2027年  月  日----2028年  月  日</w:t>
            </w:r>
          </w:p>
        </w:tc>
        <w:tc>
          <w:tcPr>
            <w:tcW w:w="1938" w:type="dxa"/>
            <w:vMerge w:val="restart"/>
            <w:vAlign w:val="center"/>
          </w:tcPr>
          <w:p w:rsidR="00C653FF" w:rsidRPr="00367365" w:rsidRDefault="00C653FF" w:rsidP="008A1A83">
            <w:pPr>
              <w:spacing w:line="530" w:lineRule="exact"/>
              <w:jc w:val="center"/>
              <w:rPr>
                <w:rFonts w:ascii="宋体" w:hAnsi="宋体"/>
                <w:color w:val="000000"/>
                <w:sz w:val="24"/>
                <w:szCs w:val="24"/>
              </w:rPr>
            </w:pPr>
          </w:p>
        </w:tc>
        <w:tc>
          <w:tcPr>
            <w:tcW w:w="2551" w:type="dxa"/>
            <w:vAlign w:val="center"/>
          </w:tcPr>
          <w:p w:rsidR="00C653FF" w:rsidRPr="00367365" w:rsidRDefault="00C653FF" w:rsidP="008A1A83">
            <w:pPr>
              <w:spacing w:line="530" w:lineRule="exact"/>
              <w:rPr>
                <w:rFonts w:ascii="宋体" w:hAnsi="宋体"/>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2477" w:type="dxa"/>
            <w:vAlign w:val="center"/>
          </w:tcPr>
          <w:p w:rsidR="00C653FF" w:rsidRPr="00367365" w:rsidRDefault="00C653FF" w:rsidP="008A1A83">
            <w:pPr>
              <w:spacing w:line="530" w:lineRule="exact"/>
              <w:jc w:val="center"/>
              <w:rPr>
                <w:rFonts w:ascii="宋体" w:hAnsi="宋体"/>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r w:rsidRPr="00367365">
              <w:rPr>
                <w:rFonts w:ascii="宋体" w:hAnsi="宋体" w:hint="eastAsia"/>
                <w:color w:val="000000"/>
                <w:sz w:val="24"/>
                <w:szCs w:val="24"/>
              </w:rPr>
              <w:t>--</w:t>
            </w: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1559" w:type="dxa"/>
            <w:vAlign w:val="center"/>
          </w:tcPr>
          <w:p w:rsidR="00C653FF" w:rsidRPr="00367365" w:rsidRDefault="00C653FF" w:rsidP="008A1A83">
            <w:pPr>
              <w:spacing w:line="530" w:lineRule="exact"/>
              <w:rPr>
                <w:rFonts w:ascii="宋体" w:hAnsi="宋体"/>
                <w:color w:val="000000"/>
                <w:sz w:val="24"/>
                <w:szCs w:val="24"/>
              </w:rPr>
            </w:pPr>
          </w:p>
        </w:tc>
      </w:tr>
      <w:tr w:rsidR="00C653FF" w:rsidRPr="00367365" w:rsidTr="008A1A83">
        <w:trPr>
          <w:trHeight w:val="1260"/>
        </w:trPr>
        <w:tc>
          <w:tcPr>
            <w:tcW w:w="2352" w:type="dxa"/>
            <w:vMerge/>
            <w:vAlign w:val="center"/>
          </w:tcPr>
          <w:p w:rsidR="00C653FF" w:rsidRPr="00367365" w:rsidRDefault="00C653FF" w:rsidP="008A1A83">
            <w:pPr>
              <w:spacing w:line="530" w:lineRule="exact"/>
              <w:jc w:val="center"/>
              <w:rPr>
                <w:rFonts w:ascii="宋体" w:hAnsi="宋体" w:cs="华文细黑"/>
                <w:color w:val="000000"/>
                <w:spacing w:val="-10"/>
                <w:sz w:val="24"/>
                <w:szCs w:val="24"/>
              </w:rPr>
            </w:pPr>
          </w:p>
        </w:tc>
        <w:tc>
          <w:tcPr>
            <w:tcW w:w="1938" w:type="dxa"/>
            <w:vMerge/>
            <w:vAlign w:val="center"/>
          </w:tcPr>
          <w:p w:rsidR="00C653FF" w:rsidRPr="00367365" w:rsidRDefault="00C653FF" w:rsidP="008A1A83">
            <w:pPr>
              <w:spacing w:line="530" w:lineRule="exact"/>
              <w:jc w:val="center"/>
              <w:rPr>
                <w:rFonts w:ascii="宋体" w:hAnsi="宋体"/>
                <w:color w:val="000000"/>
                <w:sz w:val="24"/>
                <w:szCs w:val="24"/>
              </w:rPr>
            </w:pPr>
          </w:p>
        </w:tc>
        <w:tc>
          <w:tcPr>
            <w:tcW w:w="2551" w:type="dxa"/>
            <w:vAlign w:val="center"/>
          </w:tcPr>
          <w:p w:rsidR="00C653FF" w:rsidRPr="00367365" w:rsidRDefault="00C653FF" w:rsidP="008A1A83">
            <w:pPr>
              <w:spacing w:line="530" w:lineRule="exact"/>
              <w:rPr>
                <w:rFonts w:ascii="宋体" w:hAnsi="宋体" w:cs="华文细黑"/>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2477" w:type="dxa"/>
            <w:vAlign w:val="center"/>
          </w:tcPr>
          <w:p w:rsidR="00C653FF" w:rsidRPr="00367365" w:rsidRDefault="00C653FF" w:rsidP="008A1A83">
            <w:pPr>
              <w:spacing w:line="530" w:lineRule="exact"/>
              <w:rPr>
                <w:rFonts w:ascii="宋体" w:hAnsi="宋体"/>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r w:rsidRPr="00367365">
              <w:rPr>
                <w:rFonts w:ascii="宋体" w:hAnsi="宋体" w:hint="eastAsia"/>
                <w:color w:val="000000"/>
                <w:sz w:val="24"/>
                <w:szCs w:val="24"/>
              </w:rPr>
              <w:t>--</w:t>
            </w: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1559" w:type="dxa"/>
            <w:vAlign w:val="center"/>
          </w:tcPr>
          <w:p w:rsidR="00C653FF" w:rsidRPr="00367365" w:rsidRDefault="00C653FF" w:rsidP="008A1A83">
            <w:pPr>
              <w:spacing w:line="530" w:lineRule="exact"/>
              <w:rPr>
                <w:rFonts w:ascii="宋体" w:hAnsi="宋体"/>
                <w:color w:val="000000"/>
                <w:sz w:val="24"/>
                <w:szCs w:val="24"/>
              </w:rPr>
            </w:pPr>
          </w:p>
        </w:tc>
      </w:tr>
      <w:tr w:rsidR="00C653FF" w:rsidRPr="00367365" w:rsidTr="008A1A83">
        <w:trPr>
          <w:trHeight w:val="1260"/>
        </w:trPr>
        <w:tc>
          <w:tcPr>
            <w:tcW w:w="2352" w:type="dxa"/>
            <w:vMerge/>
            <w:vAlign w:val="center"/>
          </w:tcPr>
          <w:p w:rsidR="00C653FF" w:rsidRPr="00367365" w:rsidRDefault="00C653FF" w:rsidP="008A1A83">
            <w:pPr>
              <w:spacing w:line="530" w:lineRule="exact"/>
              <w:jc w:val="center"/>
              <w:rPr>
                <w:rFonts w:ascii="宋体" w:hAnsi="宋体" w:cs="华文细黑"/>
                <w:color w:val="000000"/>
                <w:spacing w:val="-10"/>
                <w:sz w:val="24"/>
                <w:szCs w:val="24"/>
              </w:rPr>
            </w:pPr>
          </w:p>
        </w:tc>
        <w:tc>
          <w:tcPr>
            <w:tcW w:w="1938" w:type="dxa"/>
            <w:vMerge/>
            <w:vAlign w:val="center"/>
          </w:tcPr>
          <w:p w:rsidR="00C653FF" w:rsidRPr="00367365" w:rsidRDefault="00C653FF" w:rsidP="008A1A83">
            <w:pPr>
              <w:spacing w:line="530" w:lineRule="exact"/>
              <w:jc w:val="center"/>
              <w:rPr>
                <w:rFonts w:ascii="宋体" w:hAnsi="宋体"/>
                <w:color w:val="000000"/>
                <w:sz w:val="24"/>
                <w:szCs w:val="24"/>
              </w:rPr>
            </w:pPr>
          </w:p>
        </w:tc>
        <w:tc>
          <w:tcPr>
            <w:tcW w:w="2551" w:type="dxa"/>
            <w:vAlign w:val="center"/>
          </w:tcPr>
          <w:p w:rsidR="00C653FF" w:rsidRPr="00367365" w:rsidRDefault="00C653FF" w:rsidP="008A1A83">
            <w:pPr>
              <w:spacing w:line="530" w:lineRule="exact"/>
              <w:rPr>
                <w:rFonts w:ascii="宋体" w:hAnsi="宋体" w:cs="华文细黑"/>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2477" w:type="dxa"/>
            <w:vAlign w:val="center"/>
          </w:tcPr>
          <w:p w:rsidR="00C653FF" w:rsidRPr="00367365" w:rsidRDefault="00C653FF" w:rsidP="008A1A83">
            <w:pPr>
              <w:spacing w:line="530" w:lineRule="exact"/>
              <w:rPr>
                <w:rFonts w:ascii="宋体" w:hAnsi="宋体"/>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r w:rsidRPr="00367365">
              <w:rPr>
                <w:rFonts w:ascii="宋体" w:hAnsi="宋体" w:hint="eastAsia"/>
                <w:color w:val="000000"/>
                <w:sz w:val="24"/>
                <w:szCs w:val="24"/>
              </w:rPr>
              <w:t>--</w:t>
            </w: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1559" w:type="dxa"/>
            <w:vAlign w:val="center"/>
          </w:tcPr>
          <w:p w:rsidR="00C653FF" w:rsidRPr="00367365" w:rsidRDefault="00C653FF" w:rsidP="008A1A83">
            <w:pPr>
              <w:spacing w:line="530" w:lineRule="exact"/>
              <w:rPr>
                <w:rFonts w:ascii="宋体" w:hAnsi="宋体"/>
                <w:color w:val="000000"/>
                <w:sz w:val="24"/>
                <w:szCs w:val="24"/>
              </w:rPr>
            </w:pPr>
          </w:p>
        </w:tc>
      </w:tr>
      <w:tr w:rsidR="00C653FF" w:rsidRPr="00367365" w:rsidTr="008A1A83">
        <w:trPr>
          <w:trHeight w:val="1260"/>
        </w:trPr>
        <w:tc>
          <w:tcPr>
            <w:tcW w:w="2352" w:type="dxa"/>
            <w:vMerge/>
            <w:vAlign w:val="center"/>
          </w:tcPr>
          <w:p w:rsidR="00C653FF" w:rsidRPr="00367365" w:rsidRDefault="00C653FF" w:rsidP="008A1A83">
            <w:pPr>
              <w:spacing w:line="530" w:lineRule="exact"/>
              <w:jc w:val="center"/>
              <w:rPr>
                <w:rFonts w:ascii="宋体" w:hAnsi="宋体" w:cs="华文细黑"/>
                <w:color w:val="000000"/>
                <w:spacing w:val="-10"/>
                <w:sz w:val="24"/>
                <w:szCs w:val="24"/>
              </w:rPr>
            </w:pPr>
          </w:p>
        </w:tc>
        <w:tc>
          <w:tcPr>
            <w:tcW w:w="1938" w:type="dxa"/>
            <w:vMerge/>
            <w:vAlign w:val="center"/>
          </w:tcPr>
          <w:p w:rsidR="00C653FF" w:rsidRPr="00367365" w:rsidRDefault="00C653FF" w:rsidP="008A1A83">
            <w:pPr>
              <w:spacing w:line="530" w:lineRule="exact"/>
              <w:jc w:val="center"/>
              <w:rPr>
                <w:rFonts w:ascii="宋体" w:hAnsi="宋体"/>
                <w:color w:val="000000"/>
                <w:sz w:val="24"/>
                <w:szCs w:val="24"/>
              </w:rPr>
            </w:pPr>
          </w:p>
        </w:tc>
        <w:tc>
          <w:tcPr>
            <w:tcW w:w="2551" w:type="dxa"/>
            <w:vAlign w:val="center"/>
          </w:tcPr>
          <w:p w:rsidR="00C653FF" w:rsidRPr="00367365" w:rsidRDefault="00C653FF" w:rsidP="008A1A83">
            <w:pPr>
              <w:spacing w:line="530" w:lineRule="exact"/>
              <w:rPr>
                <w:rFonts w:ascii="宋体" w:hAnsi="宋体" w:cs="华文细黑"/>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2477" w:type="dxa"/>
            <w:vAlign w:val="center"/>
          </w:tcPr>
          <w:p w:rsidR="00C653FF" w:rsidRPr="00367365" w:rsidRDefault="00C653FF" w:rsidP="008A1A83">
            <w:pPr>
              <w:spacing w:line="530" w:lineRule="exact"/>
              <w:rPr>
                <w:rFonts w:ascii="宋体" w:hAnsi="宋体"/>
                <w:color w:val="000000"/>
                <w:sz w:val="24"/>
                <w:szCs w:val="24"/>
              </w:rPr>
            </w:pP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r w:rsidRPr="00367365">
              <w:rPr>
                <w:rFonts w:ascii="宋体" w:hAnsi="宋体" w:hint="eastAsia"/>
                <w:color w:val="000000"/>
                <w:sz w:val="24"/>
                <w:szCs w:val="24"/>
              </w:rPr>
              <w:t>--</w:t>
            </w:r>
            <w:r w:rsidRPr="00367365">
              <w:rPr>
                <w:rFonts w:ascii="宋体" w:hAnsi="宋体" w:cs="华文细黑" w:hint="eastAsia"/>
                <w:color w:val="000000"/>
                <w:sz w:val="24"/>
                <w:szCs w:val="24"/>
              </w:rPr>
              <w:t xml:space="preserve">202  年  </w:t>
            </w:r>
            <w:r w:rsidRPr="00367365">
              <w:rPr>
                <w:rFonts w:ascii="宋体" w:hAnsi="宋体" w:cs="宋体" w:hint="eastAsia"/>
                <w:color w:val="000000"/>
                <w:sz w:val="24"/>
                <w:szCs w:val="24"/>
              </w:rPr>
              <w:t>月  日</w:t>
            </w:r>
          </w:p>
        </w:tc>
        <w:tc>
          <w:tcPr>
            <w:tcW w:w="1559" w:type="dxa"/>
            <w:vAlign w:val="center"/>
          </w:tcPr>
          <w:p w:rsidR="00C653FF" w:rsidRPr="00367365" w:rsidRDefault="00C653FF" w:rsidP="008A1A83">
            <w:pPr>
              <w:spacing w:line="530" w:lineRule="exact"/>
              <w:rPr>
                <w:rFonts w:ascii="宋体" w:hAnsi="宋体"/>
                <w:color w:val="000000"/>
                <w:sz w:val="24"/>
                <w:szCs w:val="24"/>
              </w:rPr>
            </w:pPr>
          </w:p>
        </w:tc>
      </w:tr>
    </w:tbl>
    <w:p w:rsidR="00C653FF" w:rsidRPr="00367365" w:rsidRDefault="00C653FF" w:rsidP="00C653FF">
      <w:pPr>
        <w:spacing w:line="530" w:lineRule="exact"/>
        <w:ind w:leftChars="187" w:left="753" w:hangingChars="150" w:hanging="360"/>
        <w:rPr>
          <w:rFonts w:ascii="宋体" w:hAnsi="宋体"/>
          <w:color w:val="000000"/>
          <w:sz w:val="24"/>
          <w:szCs w:val="24"/>
        </w:rPr>
      </w:pPr>
      <w:r w:rsidRPr="00367365">
        <w:rPr>
          <w:rFonts w:ascii="宋体" w:hAnsi="宋体" w:hint="eastAsia"/>
          <w:color w:val="000000"/>
          <w:sz w:val="24"/>
          <w:szCs w:val="24"/>
        </w:rPr>
        <w:t>3、甲方在收到各期租金款项的7个工作日内给乙方开具符合国家规定的正</w:t>
      </w:r>
    </w:p>
    <w:p w:rsidR="00C653FF" w:rsidRPr="00367365" w:rsidRDefault="00C653FF" w:rsidP="00C653FF">
      <w:pPr>
        <w:spacing w:line="530" w:lineRule="exact"/>
        <w:ind w:leftChars="187" w:left="753" w:hangingChars="150" w:hanging="360"/>
        <w:rPr>
          <w:rFonts w:ascii="宋体" w:hAnsi="宋体"/>
          <w:color w:val="000000"/>
          <w:sz w:val="24"/>
          <w:szCs w:val="24"/>
        </w:rPr>
      </w:pPr>
      <w:r w:rsidRPr="00367365">
        <w:rPr>
          <w:rFonts w:ascii="宋体" w:hAnsi="宋体" w:hint="eastAsia"/>
          <w:color w:val="000000"/>
          <w:sz w:val="24"/>
          <w:szCs w:val="24"/>
        </w:rPr>
        <w:t>式发票。</w:t>
      </w:r>
    </w:p>
    <w:p w:rsidR="00C653FF" w:rsidRPr="00367365" w:rsidRDefault="00C653FF" w:rsidP="00C653FF">
      <w:pPr>
        <w:spacing w:line="530" w:lineRule="exact"/>
        <w:ind w:left="720" w:hangingChars="300" w:hanging="720"/>
        <w:rPr>
          <w:rFonts w:ascii="宋体" w:hAnsi="宋体"/>
          <w:color w:val="000000"/>
          <w:sz w:val="24"/>
          <w:szCs w:val="24"/>
        </w:rPr>
      </w:pPr>
      <w:r w:rsidRPr="00367365">
        <w:rPr>
          <w:rFonts w:ascii="宋体" w:hAnsi="宋体" w:hint="eastAsia"/>
          <w:color w:val="000000"/>
          <w:sz w:val="24"/>
          <w:szCs w:val="24"/>
        </w:rPr>
        <w:t xml:space="preserve">   4、其他：乙方应缴纳垃圾处理费60元/月（不含厨余垃圾处理费），厨余垃圾由乙方自行处理及清运。场地使用费等另行约定。</w:t>
      </w:r>
    </w:p>
    <w:p w:rsidR="00C653FF" w:rsidRPr="00367365" w:rsidRDefault="00C653FF" w:rsidP="00C653FF">
      <w:pPr>
        <w:spacing w:line="530" w:lineRule="exact"/>
        <w:ind w:firstLineChars="150" w:firstLine="360"/>
        <w:rPr>
          <w:rFonts w:ascii="宋体" w:hAnsi="宋体"/>
          <w:color w:val="000000"/>
          <w:sz w:val="24"/>
          <w:szCs w:val="24"/>
        </w:rPr>
      </w:pPr>
      <w:r w:rsidRPr="00367365">
        <w:rPr>
          <w:rFonts w:ascii="宋体" w:hAnsi="宋体" w:hint="eastAsia"/>
          <w:color w:val="000000"/>
          <w:sz w:val="24"/>
          <w:szCs w:val="24"/>
        </w:rPr>
        <w:t>5、如遇水务、国网电力公司或甲方项目管理需求进行价格调整的,甲方在接到通知后15日内通知乙方,并在水电费用变动当月进行价格调整。</w:t>
      </w:r>
    </w:p>
    <w:p w:rsidR="00C653FF" w:rsidRPr="00367365" w:rsidRDefault="00C653FF" w:rsidP="00C653FF">
      <w:pPr>
        <w:spacing w:line="530" w:lineRule="exact"/>
        <w:ind w:leftChars="164" w:left="704" w:hangingChars="150" w:hanging="360"/>
        <w:rPr>
          <w:rFonts w:ascii="宋体" w:hAnsi="宋体"/>
          <w:color w:val="000000"/>
          <w:sz w:val="24"/>
          <w:szCs w:val="24"/>
        </w:rPr>
      </w:pPr>
      <w:r w:rsidRPr="00367365">
        <w:rPr>
          <w:rFonts w:ascii="宋体" w:hAnsi="宋体" w:hint="eastAsia"/>
          <w:color w:val="000000"/>
          <w:sz w:val="24"/>
          <w:szCs w:val="24"/>
        </w:rPr>
        <w:t>6、甲方受乙方的委托对所租赁房屋的专用部位，专用设备的维修、养护及其</w:t>
      </w:r>
      <w:r w:rsidRPr="00367365">
        <w:rPr>
          <w:rFonts w:ascii="宋体" w:hAnsi="宋体" w:hint="eastAsia"/>
          <w:color w:val="000000"/>
          <w:sz w:val="24"/>
          <w:szCs w:val="24"/>
        </w:rPr>
        <w:lastRenderedPageBreak/>
        <w:t>它特约服务的费用，由当事人双方另行约定。</w:t>
      </w:r>
    </w:p>
    <w:p w:rsidR="00C653FF" w:rsidRPr="00367365" w:rsidRDefault="00C653FF" w:rsidP="00C653FF">
      <w:pPr>
        <w:spacing w:line="530" w:lineRule="exact"/>
        <w:ind w:left="360" w:hangingChars="150" w:hanging="360"/>
        <w:rPr>
          <w:rFonts w:ascii="宋体" w:hAnsi="宋体"/>
          <w:color w:val="000000"/>
          <w:sz w:val="24"/>
          <w:szCs w:val="24"/>
        </w:rPr>
      </w:pPr>
      <w:r w:rsidRPr="00367365">
        <w:rPr>
          <w:rFonts w:ascii="宋体" w:hAnsi="宋体" w:cs="华文细黑"/>
          <w:color w:val="000000"/>
          <w:sz w:val="24"/>
          <w:szCs w:val="24"/>
        </w:rPr>
        <w:t>&lt;</w:t>
      </w:r>
      <w:r w:rsidRPr="00367365">
        <w:rPr>
          <w:rFonts w:ascii="宋体" w:hAnsi="宋体" w:cs="华文细黑" w:hint="eastAsia"/>
          <w:color w:val="000000"/>
          <w:sz w:val="24"/>
          <w:szCs w:val="24"/>
        </w:rPr>
        <w:t>二</w:t>
      </w:r>
      <w:r w:rsidRPr="00367365">
        <w:rPr>
          <w:rFonts w:ascii="宋体" w:hAnsi="宋体" w:cs="华文细黑"/>
          <w:color w:val="000000"/>
          <w:sz w:val="24"/>
          <w:szCs w:val="24"/>
        </w:rPr>
        <w:t>&gt;</w:t>
      </w:r>
      <w:r w:rsidRPr="00367365">
        <w:rPr>
          <w:rFonts w:ascii="宋体" w:hAnsi="宋体" w:cs="华文细黑" w:hint="eastAsia"/>
          <w:color w:val="000000"/>
          <w:sz w:val="24"/>
          <w:szCs w:val="24"/>
        </w:rPr>
        <w:t>履约保证金</w:t>
      </w:r>
    </w:p>
    <w:p w:rsidR="00C653FF" w:rsidRPr="00367365" w:rsidRDefault="00C653FF" w:rsidP="00C653FF">
      <w:pPr>
        <w:spacing w:line="530" w:lineRule="exact"/>
        <w:ind w:leftChars="200" w:left="780" w:hangingChars="150" w:hanging="360"/>
        <w:rPr>
          <w:rFonts w:ascii="宋体" w:hAnsi="宋体"/>
          <w:color w:val="000000"/>
          <w:sz w:val="24"/>
          <w:szCs w:val="24"/>
        </w:rPr>
      </w:pPr>
      <w:r w:rsidRPr="00367365">
        <w:rPr>
          <w:rFonts w:ascii="宋体" w:hAnsi="宋体" w:cs="华文细黑"/>
          <w:color w:val="000000"/>
          <w:sz w:val="24"/>
          <w:szCs w:val="24"/>
        </w:rPr>
        <w:t>1</w:t>
      </w:r>
      <w:r w:rsidRPr="00367365">
        <w:rPr>
          <w:rFonts w:ascii="宋体" w:hAnsi="宋体" w:cs="华文细黑" w:hint="eastAsia"/>
          <w:color w:val="000000"/>
          <w:sz w:val="24"/>
          <w:szCs w:val="24"/>
        </w:rPr>
        <w:t>、乙方同意在签订本合同时，乙方已缴交的“软件园望海路</w:t>
      </w:r>
      <w:r w:rsidRPr="00367365">
        <w:rPr>
          <w:rFonts w:ascii="宋体" w:hAnsi="宋体" w:cs="华文细黑" w:hint="eastAsia"/>
          <w:color w:val="000000"/>
          <w:sz w:val="24"/>
          <w:szCs w:val="24"/>
          <w:u w:val="single"/>
        </w:rPr>
        <w:t xml:space="preserve">    </w:t>
      </w:r>
      <w:r w:rsidRPr="00367365">
        <w:rPr>
          <w:rFonts w:ascii="宋体" w:hAnsi="宋体" w:cs="华文细黑" w:hint="eastAsia"/>
          <w:color w:val="000000"/>
          <w:sz w:val="24"/>
          <w:szCs w:val="24"/>
        </w:rPr>
        <w:t>号</w:t>
      </w:r>
      <w:r w:rsidRPr="00367365">
        <w:rPr>
          <w:rFonts w:ascii="宋体" w:hAnsi="宋体" w:cs="华文细黑" w:hint="eastAsia"/>
          <w:color w:val="000000"/>
          <w:sz w:val="24"/>
          <w:szCs w:val="24"/>
          <w:u w:val="single"/>
        </w:rPr>
        <w:t xml:space="preserve">    </w:t>
      </w:r>
      <w:r w:rsidRPr="00367365">
        <w:rPr>
          <w:rFonts w:ascii="宋体" w:hAnsi="宋体" w:cs="华文细黑" w:hint="eastAsia"/>
          <w:color w:val="000000"/>
          <w:sz w:val="24"/>
          <w:szCs w:val="24"/>
        </w:rPr>
        <w:t>店面的竞租保证金”人民币</w:t>
      </w:r>
      <w:r w:rsidRPr="00367365">
        <w:rPr>
          <w:rFonts w:ascii="宋体" w:hAnsi="宋体" w:cs="华文细黑" w:hint="eastAsia"/>
          <w:color w:val="000000"/>
          <w:sz w:val="24"/>
          <w:szCs w:val="24"/>
          <w:u w:val="single"/>
        </w:rPr>
        <w:t xml:space="preserve">         元整（￥        ）</w:t>
      </w:r>
      <w:r w:rsidRPr="00367365">
        <w:rPr>
          <w:rFonts w:ascii="宋体" w:hAnsi="宋体" w:cs="华文细黑" w:hint="eastAsia"/>
          <w:color w:val="000000"/>
          <w:sz w:val="24"/>
          <w:szCs w:val="24"/>
        </w:rPr>
        <w:t>自动转为本合同的履约保证金。</w:t>
      </w:r>
    </w:p>
    <w:p w:rsidR="00C653FF" w:rsidRPr="00367365" w:rsidRDefault="00C653FF" w:rsidP="00C653FF">
      <w:pPr>
        <w:spacing w:line="530" w:lineRule="exact"/>
        <w:ind w:leftChars="200" w:left="780" w:hangingChars="150" w:hanging="360"/>
        <w:rPr>
          <w:rFonts w:ascii="宋体" w:hAnsi="宋体"/>
          <w:color w:val="000000"/>
          <w:sz w:val="24"/>
          <w:szCs w:val="24"/>
        </w:rPr>
      </w:pPr>
      <w:r w:rsidRPr="00367365">
        <w:rPr>
          <w:rFonts w:ascii="宋体" w:hAnsi="宋体" w:cs="华文细黑"/>
          <w:color w:val="000000"/>
          <w:sz w:val="24"/>
          <w:szCs w:val="24"/>
        </w:rPr>
        <w:t>2</w:t>
      </w:r>
      <w:r w:rsidRPr="00367365">
        <w:rPr>
          <w:rFonts w:ascii="宋体" w:hAnsi="宋体" w:cs="华文细黑" w:hint="eastAsia"/>
          <w:color w:val="000000"/>
          <w:sz w:val="24"/>
          <w:szCs w:val="24"/>
        </w:rPr>
        <w:t>、合同租赁期满或提前终止或解除时，若乙方无任何违约行为，合同各方办理完毕交接手续且各方没有争议的，在结算完毕全部相关费用且乙方将该店面及附属设施、设备完整交还甲方后，甲方应及时无息退还乙方履约保证金。</w:t>
      </w:r>
    </w:p>
    <w:p w:rsidR="00C653FF" w:rsidRPr="00367365" w:rsidRDefault="00C653FF" w:rsidP="00C653FF">
      <w:pPr>
        <w:spacing w:line="530" w:lineRule="exact"/>
        <w:ind w:leftChars="200" w:left="780" w:hangingChars="150" w:hanging="360"/>
        <w:rPr>
          <w:rFonts w:ascii="宋体" w:hAnsi="宋体"/>
          <w:color w:val="000000"/>
          <w:sz w:val="24"/>
          <w:szCs w:val="24"/>
        </w:rPr>
      </w:pPr>
      <w:r w:rsidRPr="00367365">
        <w:rPr>
          <w:rFonts w:ascii="宋体" w:hAnsi="宋体" w:cs="华文细黑"/>
          <w:color w:val="000000"/>
          <w:sz w:val="24"/>
          <w:szCs w:val="24"/>
        </w:rPr>
        <w:t>3</w:t>
      </w:r>
      <w:r w:rsidRPr="00367365">
        <w:rPr>
          <w:rFonts w:ascii="宋体" w:hAnsi="宋体" w:cs="华文细黑" w:hint="eastAsia"/>
          <w:color w:val="000000"/>
          <w:sz w:val="24"/>
          <w:szCs w:val="24"/>
        </w:rPr>
        <w:t>、甲方无息退还乙方履约保证金之前，有权先予扣除应当由乙方承担而未支付的费用或违约金。</w:t>
      </w:r>
    </w:p>
    <w:p w:rsidR="00C653FF" w:rsidRPr="00367365" w:rsidRDefault="00C653FF" w:rsidP="00C653FF">
      <w:pPr>
        <w:spacing w:line="530" w:lineRule="exact"/>
        <w:ind w:leftChars="200" w:left="780" w:hangingChars="150" w:hanging="360"/>
        <w:rPr>
          <w:rFonts w:ascii="宋体" w:hAnsi="宋体"/>
          <w:color w:val="000000"/>
          <w:sz w:val="24"/>
          <w:szCs w:val="24"/>
        </w:rPr>
      </w:pPr>
      <w:r w:rsidRPr="00367365">
        <w:rPr>
          <w:rFonts w:ascii="宋体" w:hAnsi="宋体" w:cs="华文细黑"/>
          <w:color w:val="000000"/>
          <w:sz w:val="24"/>
          <w:szCs w:val="24"/>
        </w:rPr>
        <w:t>4</w:t>
      </w:r>
      <w:r w:rsidRPr="00367365">
        <w:rPr>
          <w:rFonts w:ascii="宋体" w:hAnsi="宋体" w:cs="华文细黑" w:hint="eastAsia"/>
          <w:color w:val="000000"/>
          <w:sz w:val="24"/>
          <w:szCs w:val="24"/>
        </w:rPr>
        <w:t>、若因乙方原因提前终止合同的：</w:t>
      </w:r>
    </w:p>
    <w:p w:rsidR="00C653FF" w:rsidRPr="00367365" w:rsidRDefault="00C653FF" w:rsidP="00C653FF">
      <w:pPr>
        <w:spacing w:line="530" w:lineRule="exact"/>
        <w:ind w:leftChars="350" w:left="735"/>
        <w:rPr>
          <w:rFonts w:ascii="宋体" w:hAnsi="宋体" w:cs="华文细黑"/>
          <w:color w:val="000000"/>
          <w:sz w:val="24"/>
          <w:szCs w:val="24"/>
        </w:rPr>
      </w:pPr>
      <w:r w:rsidRPr="00367365">
        <w:rPr>
          <w:rFonts w:ascii="宋体" w:hAnsi="宋体" w:cs="华文细黑"/>
          <w:color w:val="000000"/>
          <w:sz w:val="24"/>
          <w:szCs w:val="24"/>
        </w:rPr>
        <w:t>1</w:t>
      </w:r>
      <w:r w:rsidRPr="00367365">
        <w:rPr>
          <w:rFonts w:ascii="宋体" w:hAnsi="宋体" w:cs="华文细黑" w:hint="eastAsia"/>
          <w:color w:val="000000"/>
          <w:sz w:val="24"/>
          <w:szCs w:val="24"/>
        </w:rPr>
        <w:t>）乙方提前</w:t>
      </w:r>
      <w:r w:rsidRPr="00367365">
        <w:rPr>
          <w:rFonts w:ascii="宋体" w:hAnsi="宋体" w:cs="华文细黑"/>
          <w:color w:val="000000"/>
          <w:sz w:val="24"/>
          <w:szCs w:val="24"/>
        </w:rPr>
        <w:t>60</w:t>
      </w:r>
      <w:r w:rsidRPr="00367365">
        <w:rPr>
          <w:rFonts w:ascii="宋体" w:hAnsi="宋体" w:cs="华文细黑" w:hint="eastAsia"/>
          <w:color w:val="000000"/>
          <w:sz w:val="24"/>
          <w:szCs w:val="24"/>
        </w:rPr>
        <w:t>日提出申请，乙方向甲方支付违约金，数额为：履约保证金的3</w:t>
      </w:r>
      <w:r w:rsidRPr="00367365">
        <w:rPr>
          <w:rFonts w:ascii="宋体" w:hAnsi="宋体" w:cs="华文细黑"/>
          <w:color w:val="000000"/>
          <w:sz w:val="24"/>
          <w:szCs w:val="24"/>
        </w:rPr>
        <w:t>0%</w:t>
      </w:r>
      <w:r w:rsidRPr="00367365">
        <w:rPr>
          <w:rFonts w:ascii="宋体" w:hAnsi="宋体" w:cs="华文细黑" w:hint="eastAsia"/>
          <w:color w:val="000000"/>
          <w:sz w:val="24"/>
          <w:szCs w:val="24"/>
        </w:rPr>
        <w:t>；</w:t>
      </w:r>
    </w:p>
    <w:p w:rsidR="00C653FF" w:rsidRPr="00367365" w:rsidRDefault="00C653FF" w:rsidP="00C653FF">
      <w:pPr>
        <w:spacing w:line="530" w:lineRule="exact"/>
        <w:ind w:leftChars="350" w:left="735"/>
        <w:rPr>
          <w:rFonts w:ascii="宋体" w:hAnsi="宋体" w:cs="华文细黑"/>
          <w:color w:val="000000"/>
          <w:sz w:val="24"/>
          <w:szCs w:val="24"/>
        </w:rPr>
      </w:pPr>
      <w:r w:rsidRPr="00367365">
        <w:rPr>
          <w:rFonts w:ascii="宋体" w:hAnsi="宋体" w:cs="华文细黑"/>
          <w:color w:val="000000"/>
          <w:sz w:val="24"/>
          <w:szCs w:val="24"/>
        </w:rPr>
        <w:t>2</w:t>
      </w:r>
      <w:r w:rsidRPr="00367365">
        <w:rPr>
          <w:rFonts w:ascii="宋体" w:hAnsi="宋体" w:cs="华文细黑" w:hint="eastAsia"/>
          <w:color w:val="000000"/>
          <w:sz w:val="24"/>
          <w:szCs w:val="24"/>
        </w:rPr>
        <w:t>）若乙方未能提前</w:t>
      </w:r>
      <w:r w:rsidRPr="00367365">
        <w:rPr>
          <w:rFonts w:ascii="宋体" w:hAnsi="宋体" w:cs="华文细黑"/>
          <w:color w:val="000000"/>
          <w:sz w:val="24"/>
          <w:szCs w:val="24"/>
        </w:rPr>
        <w:t>60</w:t>
      </w:r>
      <w:r w:rsidRPr="00367365">
        <w:rPr>
          <w:rFonts w:ascii="宋体" w:hAnsi="宋体" w:cs="华文细黑" w:hint="eastAsia"/>
          <w:color w:val="000000"/>
          <w:sz w:val="24"/>
          <w:szCs w:val="24"/>
        </w:rPr>
        <w:t>日提出的，甲方扣除全额履约保证金；</w:t>
      </w:r>
    </w:p>
    <w:p w:rsidR="00C653FF" w:rsidRPr="00367365" w:rsidRDefault="00C653FF" w:rsidP="00C653FF">
      <w:pPr>
        <w:spacing w:line="530" w:lineRule="exact"/>
        <w:ind w:leftChars="350" w:left="735"/>
        <w:rPr>
          <w:rFonts w:ascii="宋体" w:hAnsi="宋体" w:cs="华文细黑"/>
          <w:color w:val="000000"/>
          <w:sz w:val="24"/>
          <w:szCs w:val="24"/>
        </w:rPr>
      </w:pPr>
      <w:r w:rsidRPr="00367365">
        <w:rPr>
          <w:rFonts w:ascii="宋体" w:hAnsi="宋体" w:cs="华文细黑"/>
          <w:color w:val="000000"/>
          <w:sz w:val="24"/>
          <w:szCs w:val="24"/>
        </w:rPr>
        <w:t>3</w:t>
      </w:r>
      <w:r w:rsidRPr="00367365">
        <w:rPr>
          <w:rFonts w:ascii="宋体" w:hAnsi="宋体" w:cs="华文细黑" w:hint="eastAsia"/>
          <w:color w:val="000000"/>
          <w:sz w:val="24"/>
          <w:szCs w:val="24"/>
        </w:rPr>
        <w:t>）若支付的违约金不足弥补甲方损失的，乙方还应承担全部赔偿责任。</w:t>
      </w:r>
    </w:p>
    <w:p w:rsidR="00C653FF" w:rsidRPr="00367365" w:rsidRDefault="00C653FF" w:rsidP="00C653FF">
      <w:pPr>
        <w:spacing w:line="530" w:lineRule="exact"/>
        <w:ind w:left="360" w:hangingChars="150" w:hanging="360"/>
        <w:rPr>
          <w:rFonts w:ascii="宋体" w:hAnsi="宋体"/>
          <w:color w:val="000000"/>
          <w:sz w:val="24"/>
          <w:szCs w:val="24"/>
        </w:rPr>
      </w:pPr>
      <w:r w:rsidRPr="00367365">
        <w:rPr>
          <w:rFonts w:ascii="宋体" w:hAnsi="宋体" w:cs="华文细黑"/>
          <w:color w:val="000000"/>
          <w:sz w:val="24"/>
          <w:szCs w:val="24"/>
        </w:rPr>
        <w:t>&lt;</w:t>
      </w:r>
      <w:r w:rsidRPr="00367365">
        <w:rPr>
          <w:rFonts w:ascii="宋体" w:hAnsi="宋体" w:cs="华文细黑" w:hint="eastAsia"/>
          <w:color w:val="000000"/>
          <w:sz w:val="24"/>
          <w:szCs w:val="24"/>
        </w:rPr>
        <w:t>三</w:t>
      </w:r>
      <w:r w:rsidRPr="00367365">
        <w:rPr>
          <w:rFonts w:ascii="宋体" w:hAnsi="宋体" w:cs="华文细黑"/>
          <w:color w:val="000000"/>
          <w:sz w:val="24"/>
          <w:szCs w:val="24"/>
        </w:rPr>
        <w:t>&gt;</w:t>
      </w:r>
      <w:r w:rsidRPr="00367365">
        <w:rPr>
          <w:rFonts w:ascii="宋体" w:hAnsi="宋体" w:cs="华文细黑" w:hint="eastAsia"/>
          <w:color w:val="000000"/>
          <w:sz w:val="24"/>
          <w:szCs w:val="24"/>
        </w:rPr>
        <w:t>物业费</w:t>
      </w:r>
    </w:p>
    <w:p w:rsidR="00C653FF" w:rsidRPr="00367365" w:rsidRDefault="00C653FF" w:rsidP="00C653FF">
      <w:pPr>
        <w:spacing w:line="530" w:lineRule="exact"/>
        <w:ind w:leftChars="285" w:left="598" w:firstLineChars="50" w:firstLine="120"/>
        <w:rPr>
          <w:rFonts w:ascii="宋体" w:hAnsi="宋体" w:cs="华文细黑"/>
          <w:color w:val="000000"/>
          <w:sz w:val="24"/>
          <w:szCs w:val="24"/>
        </w:rPr>
      </w:pPr>
      <w:r w:rsidRPr="00367365">
        <w:rPr>
          <w:rFonts w:ascii="宋体" w:hAnsi="宋体" w:cs="华文细黑" w:hint="eastAsia"/>
          <w:color w:val="000000"/>
          <w:sz w:val="24"/>
          <w:szCs w:val="24"/>
        </w:rPr>
        <w:t>1、甲方将按季度向乙方收取物业费，物业费的收费期限与房屋租金收费期限一致，遵照先付后用的原则，每期届满前的最后</w:t>
      </w:r>
      <w:r w:rsidRPr="00367365">
        <w:rPr>
          <w:rFonts w:ascii="宋体" w:hAnsi="宋体" w:cs="华文细黑"/>
          <w:color w:val="000000"/>
          <w:sz w:val="24"/>
          <w:szCs w:val="24"/>
        </w:rPr>
        <w:t>5</w:t>
      </w:r>
      <w:r w:rsidRPr="00367365">
        <w:rPr>
          <w:rFonts w:ascii="宋体" w:hAnsi="宋体" w:cs="华文细黑" w:hint="eastAsia"/>
          <w:color w:val="000000"/>
          <w:sz w:val="24"/>
          <w:szCs w:val="24"/>
        </w:rPr>
        <w:t>个工作日内支付下一期的物业费。</w:t>
      </w:r>
    </w:p>
    <w:p w:rsidR="00C653FF" w:rsidRPr="00367365" w:rsidRDefault="00C653FF" w:rsidP="00C653FF">
      <w:pPr>
        <w:spacing w:line="530" w:lineRule="exact"/>
        <w:ind w:leftChars="350" w:left="735"/>
        <w:rPr>
          <w:rFonts w:ascii="宋体" w:hAnsi="宋体"/>
          <w:color w:val="000000"/>
          <w:sz w:val="24"/>
          <w:szCs w:val="24"/>
        </w:rPr>
      </w:pPr>
      <w:r w:rsidRPr="00367365">
        <w:rPr>
          <w:rFonts w:ascii="宋体" w:hAnsi="宋体" w:hint="eastAsia"/>
          <w:b/>
          <w:bCs/>
          <w:color w:val="000000"/>
          <w:sz w:val="24"/>
          <w:szCs w:val="24"/>
        </w:rPr>
        <w:t>物业费收费标准以</w:t>
      </w:r>
      <w:r>
        <w:rPr>
          <w:rFonts w:ascii="宋体" w:hAnsi="宋体" w:hint="eastAsia"/>
          <w:b/>
          <w:bCs/>
          <w:color w:val="000000"/>
          <w:sz w:val="24"/>
          <w:szCs w:val="24"/>
        </w:rPr>
        <w:t>租赁合同签订时</w:t>
      </w:r>
      <w:r w:rsidRPr="00367365">
        <w:rPr>
          <w:rFonts w:ascii="宋体" w:hAnsi="宋体" w:hint="eastAsia"/>
          <w:b/>
          <w:bCs/>
          <w:color w:val="000000"/>
          <w:sz w:val="24"/>
          <w:szCs w:val="24"/>
        </w:rPr>
        <w:t>甲方与第三方物业管理单位签订的物业服务费标准进行收取。</w:t>
      </w:r>
    </w:p>
    <w:p w:rsidR="00C653FF" w:rsidRPr="00367365" w:rsidRDefault="00C653FF" w:rsidP="00C653FF">
      <w:pPr>
        <w:spacing w:line="530" w:lineRule="exact"/>
        <w:rPr>
          <w:rFonts w:ascii="宋体" w:hAnsi="宋体"/>
          <w:color w:val="000000"/>
          <w:sz w:val="24"/>
          <w:szCs w:val="24"/>
        </w:rPr>
      </w:pPr>
      <w:r w:rsidRPr="00367365">
        <w:rPr>
          <w:rFonts w:ascii="宋体" w:hAnsi="宋体" w:cs="华文细黑" w:hint="eastAsia"/>
          <w:b/>
          <w:bCs/>
          <w:color w:val="000000"/>
          <w:sz w:val="24"/>
          <w:szCs w:val="24"/>
        </w:rPr>
        <w:t>第九条</w:t>
      </w:r>
      <w:r w:rsidRPr="00367365">
        <w:rPr>
          <w:rFonts w:ascii="宋体" w:hAnsi="宋体" w:cs="华文细黑" w:hint="eastAsia"/>
          <w:color w:val="000000"/>
          <w:sz w:val="24"/>
          <w:szCs w:val="24"/>
        </w:rPr>
        <w:t>租赁期间相关费用及税金</w:t>
      </w:r>
    </w:p>
    <w:p w:rsidR="00C653FF" w:rsidRPr="00367365" w:rsidRDefault="00C653FF" w:rsidP="00C653FF">
      <w:pPr>
        <w:numPr>
          <w:ilvl w:val="0"/>
          <w:numId w:val="2"/>
        </w:numPr>
        <w:tabs>
          <w:tab w:val="left" w:pos="360"/>
        </w:tabs>
        <w:spacing w:line="530" w:lineRule="exact"/>
        <w:ind w:leftChars="200" w:left="780" w:hangingChars="150"/>
        <w:rPr>
          <w:rFonts w:ascii="宋体" w:hAnsi="宋体"/>
          <w:color w:val="000000"/>
          <w:sz w:val="24"/>
          <w:szCs w:val="24"/>
        </w:rPr>
      </w:pPr>
      <w:r w:rsidRPr="00367365">
        <w:rPr>
          <w:rFonts w:ascii="宋体" w:hAnsi="宋体" w:cs="华文细黑" w:hint="eastAsia"/>
          <w:color w:val="000000"/>
          <w:sz w:val="24"/>
          <w:szCs w:val="24"/>
        </w:rPr>
        <w:t>租赁期间，甲方、乙方各自依法缴纳应缴税收及相关费用。</w:t>
      </w:r>
    </w:p>
    <w:p w:rsidR="00C653FF" w:rsidRPr="00367365" w:rsidRDefault="00C653FF" w:rsidP="00C653FF">
      <w:pPr>
        <w:numPr>
          <w:ilvl w:val="0"/>
          <w:numId w:val="2"/>
        </w:numPr>
        <w:tabs>
          <w:tab w:val="left" w:pos="360"/>
        </w:tabs>
        <w:spacing w:line="530" w:lineRule="exact"/>
        <w:ind w:leftChars="200" w:left="780" w:hangingChars="150"/>
        <w:rPr>
          <w:rFonts w:ascii="宋体" w:hAnsi="宋体" w:cs="华文细黑"/>
          <w:color w:val="000000"/>
          <w:sz w:val="24"/>
          <w:szCs w:val="24"/>
        </w:rPr>
      </w:pPr>
      <w:r w:rsidRPr="00367365">
        <w:rPr>
          <w:rFonts w:ascii="宋体" w:hAnsi="宋体" w:cs="华文细黑" w:hint="eastAsia"/>
          <w:color w:val="000000"/>
          <w:sz w:val="24"/>
          <w:szCs w:val="24"/>
        </w:rPr>
        <w:t>乙方交纳以下费用：</w:t>
      </w:r>
    </w:p>
    <w:p w:rsidR="00C653FF" w:rsidRPr="00367365" w:rsidRDefault="00C653FF" w:rsidP="00C653FF">
      <w:pPr>
        <w:numPr>
          <w:ilvl w:val="1"/>
          <w:numId w:val="3"/>
        </w:numPr>
        <w:tabs>
          <w:tab w:val="left" w:pos="840"/>
        </w:tabs>
        <w:spacing w:line="530" w:lineRule="exact"/>
        <w:ind w:leftChars="350" w:left="1095" w:hangingChars="150" w:hanging="360"/>
        <w:rPr>
          <w:rFonts w:ascii="宋体" w:hAnsi="宋体"/>
          <w:color w:val="000000"/>
          <w:sz w:val="24"/>
          <w:szCs w:val="24"/>
        </w:rPr>
      </w:pPr>
      <w:r w:rsidRPr="00367365">
        <w:rPr>
          <w:rFonts w:ascii="宋体" w:hAnsi="宋体" w:cs="华文细黑" w:hint="eastAsia"/>
          <w:color w:val="000000"/>
          <w:sz w:val="24"/>
          <w:szCs w:val="24"/>
        </w:rPr>
        <w:t>租赁期间产生的标的物单元用水、用电费用、排污处理费、物业管理</w:t>
      </w:r>
      <w:r w:rsidRPr="00367365">
        <w:rPr>
          <w:rFonts w:ascii="宋体" w:hAnsi="宋体" w:cs="华文细黑" w:hint="eastAsia"/>
          <w:color w:val="000000"/>
          <w:sz w:val="24"/>
          <w:szCs w:val="24"/>
        </w:rPr>
        <w:lastRenderedPageBreak/>
        <w:t>费、公摊水电费、网络、通讯等因乙方使用该店面所产生的一切相关费用。</w:t>
      </w:r>
    </w:p>
    <w:p w:rsidR="00C653FF" w:rsidRPr="00367365" w:rsidRDefault="00C653FF" w:rsidP="00C653FF">
      <w:pPr>
        <w:numPr>
          <w:ilvl w:val="1"/>
          <w:numId w:val="3"/>
        </w:numPr>
        <w:tabs>
          <w:tab w:val="left" w:pos="840"/>
        </w:tabs>
        <w:spacing w:line="530" w:lineRule="exact"/>
        <w:ind w:leftChars="350" w:left="1095" w:hangingChars="150" w:hanging="360"/>
        <w:rPr>
          <w:rFonts w:ascii="宋体" w:hAnsi="宋体"/>
          <w:color w:val="000000"/>
          <w:sz w:val="24"/>
          <w:szCs w:val="24"/>
        </w:rPr>
      </w:pPr>
      <w:r w:rsidRPr="00367365">
        <w:rPr>
          <w:rFonts w:ascii="宋体" w:hAnsi="宋体" w:cs="华文细黑" w:hint="eastAsia"/>
          <w:color w:val="000000"/>
          <w:sz w:val="24"/>
          <w:szCs w:val="24"/>
        </w:rPr>
        <w:t>乙方应按时交纳自行承担的费用。</w:t>
      </w:r>
    </w:p>
    <w:p w:rsidR="00C653FF" w:rsidRPr="00367365" w:rsidRDefault="00C653FF" w:rsidP="00C653FF">
      <w:pPr>
        <w:spacing w:line="540" w:lineRule="exact"/>
        <w:ind w:leftChars="342" w:left="958" w:hangingChars="100" w:hanging="240"/>
        <w:rPr>
          <w:rFonts w:ascii="宋体" w:hAnsi="宋体" w:cs="仿宋_GB2312"/>
          <w:color w:val="000000"/>
          <w:sz w:val="24"/>
          <w:szCs w:val="24"/>
        </w:rPr>
      </w:pPr>
      <w:r w:rsidRPr="00367365">
        <w:rPr>
          <w:rFonts w:ascii="宋体" w:hAnsi="宋体" w:cs="华文细黑" w:hint="eastAsia"/>
          <w:color w:val="000000"/>
          <w:sz w:val="24"/>
          <w:szCs w:val="24"/>
        </w:rPr>
        <w:t>3）若乙方逾期交纳上述费用的，从逾期之日起每日按应缴而未缴费用总额的3‰支付甲方滞纳金。</w:t>
      </w:r>
    </w:p>
    <w:p w:rsidR="00C653FF" w:rsidRPr="00367365" w:rsidRDefault="00C653FF" w:rsidP="00C653FF">
      <w:pPr>
        <w:spacing w:line="530" w:lineRule="exact"/>
        <w:rPr>
          <w:rFonts w:ascii="宋体" w:hAnsi="宋体"/>
          <w:color w:val="000000"/>
          <w:sz w:val="24"/>
          <w:szCs w:val="24"/>
        </w:rPr>
      </w:pPr>
      <w:r w:rsidRPr="00367365">
        <w:rPr>
          <w:rFonts w:ascii="宋体" w:hAnsi="宋体" w:cs="华文细黑" w:hint="eastAsia"/>
          <w:b/>
          <w:bCs/>
          <w:color w:val="000000"/>
          <w:sz w:val="24"/>
          <w:szCs w:val="24"/>
        </w:rPr>
        <w:t>第十条</w:t>
      </w:r>
      <w:r w:rsidRPr="00367365">
        <w:rPr>
          <w:rFonts w:ascii="宋体" w:hAnsi="宋体" w:cs="华文细黑" w:hint="eastAsia"/>
          <w:color w:val="000000"/>
          <w:sz w:val="24"/>
          <w:szCs w:val="24"/>
        </w:rPr>
        <w:t>双方的权利和义务</w:t>
      </w:r>
    </w:p>
    <w:p w:rsidR="00C653FF" w:rsidRPr="00367365" w:rsidRDefault="00C653FF" w:rsidP="00C653FF">
      <w:pPr>
        <w:spacing w:line="530" w:lineRule="exact"/>
        <w:ind w:leftChars="200" w:left="780" w:hangingChars="150" w:hanging="360"/>
        <w:rPr>
          <w:rFonts w:ascii="宋体" w:hAnsi="宋体"/>
          <w:color w:val="000000"/>
          <w:sz w:val="24"/>
          <w:szCs w:val="24"/>
        </w:rPr>
      </w:pPr>
      <w:r w:rsidRPr="00367365">
        <w:rPr>
          <w:rFonts w:ascii="宋体" w:hAnsi="宋体" w:cs="华文细黑"/>
          <w:color w:val="000000"/>
          <w:sz w:val="24"/>
          <w:szCs w:val="24"/>
        </w:rPr>
        <w:t>1</w:t>
      </w:r>
      <w:r w:rsidRPr="00367365">
        <w:rPr>
          <w:rFonts w:ascii="宋体" w:hAnsi="宋体" w:cs="华文细黑" w:hint="eastAsia"/>
          <w:color w:val="000000"/>
          <w:sz w:val="24"/>
          <w:szCs w:val="24"/>
        </w:rPr>
        <w:t>、甲方的权利和义务</w:t>
      </w:r>
    </w:p>
    <w:p w:rsidR="00C653FF" w:rsidRPr="00367365" w:rsidRDefault="00C653FF" w:rsidP="00C653FF">
      <w:pPr>
        <w:numPr>
          <w:ilvl w:val="0"/>
          <w:numId w:val="4"/>
        </w:numPr>
        <w:tabs>
          <w:tab w:val="left" w:pos="840"/>
        </w:tabs>
        <w:spacing w:line="530" w:lineRule="exact"/>
        <w:ind w:leftChars="350" w:left="1095" w:hangingChars="150" w:hanging="360"/>
        <w:rPr>
          <w:rFonts w:ascii="宋体" w:hAnsi="宋体"/>
          <w:color w:val="000000"/>
          <w:sz w:val="24"/>
          <w:szCs w:val="24"/>
        </w:rPr>
      </w:pPr>
      <w:r w:rsidRPr="00367365">
        <w:rPr>
          <w:rFonts w:ascii="宋体" w:hAnsi="宋体" w:cs="华文细黑" w:hint="eastAsia"/>
          <w:color w:val="000000"/>
          <w:sz w:val="24"/>
          <w:szCs w:val="24"/>
        </w:rPr>
        <w:t>确保享有店面的使用权。</w:t>
      </w:r>
    </w:p>
    <w:p w:rsidR="00C653FF" w:rsidRPr="00367365" w:rsidRDefault="00C653FF" w:rsidP="00C653FF">
      <w:pPr>
        <w:numPr>
          <w:ilvl w:val="0"/>
          <w:numId w:val="4"/>
        </w:numPr>
        <w:tabs>
          <w:tab w:val="left" w:pos="840"/>
        </w:tabs>
        <w:spacing w:line="530" w:lineRule="exact"/>
        <w:ind w:leftChars="350" w:left="1095" w:hangingChars="150" w:hanging="360"/>
        <w:rPr>
          <w:rFonts w:ascii="宋体" w:hAnsi="宋体"/>
          <w:color w:val="000000"/>
          <w:sz w:val="24"/>
          <w:szCs w:val="24"/>
        </w:rPr>
      </w:pPr>
      <w:r w:rsidRPr="00367365">
        <w:rPr>
          <w:rFonts w:ascii="宋体" w:hAnsi="宋体" w:cs="华文细黑" w:hint="eastAsia"/>
          <w:color w:val="000000"/>
          <w:sz w:val="24"/>
          <w:szCs w:val="24"/>
        </w:rPr>
        <w:t>确保店面正常使用（如通水电）。</w:t>
      </w:r>
    </w:p>
    <w:p w:rsidR="00C653FF" w:rsidRPr="00367365" w:rsidRDefault="00C653FF" w:rsidP="00C653FF">
      <w:pPr>
        <w:numPr>
          <w:ilvl w:val="0"/>
          <w:numId w:val="4"/>
        </w:numPr>
        <w:tabs>
          <w:tab w:val="left" w:pos="840"/>
        </w:tabs>
        <w:spacing w:line="530" w:lineRule="exact"/>
        <w:ind w:leftChars="350" w:left="1095" w:hangingChars="150" w:hanging="360"/>
        <w:rPr>
          <w:rFonts w:ascii="宋体" w:hAnsi="宋体"/>
          <w:color w:val="000000"/>
          <w:sz w:val="24"/>
          <w:szCs w:val="24"/>
        </w:rPr>
      </w:pPr>
      <w:r w:rsidRPr="00367365">
        <w:rPr>
          <w:rFonts w:ascii="宋体" w:hAnsi="宋体" w:cs="华文细黑" w:hint="eastAsia"/>
          <w:color w:val="000000"/>
          <w:sz w:val="24"/>
          <w:szCs w:val="24"/>
        </w:rPr>
        <w:t>甲方不承担乙方营业中的一切费用及风险。</w:t>
      </w:r>
    </w:p>
    <w:p w:rsidR="00C653FF" w:rsidRPr="00367365" w:rsidRDefault="00C653FF" w:rsidP="00C653FF">
      <w:pPr>
        <w:numPr>
          <w:ilvl w:val="0"/>
          <w:numId w:val="4"/>
        </w:numPr>
        <w:tabs>
          <w:tab w:val="left" w:pos="840"/>
        </w:tabs>
        <w:spacing w:line="530" w:lineRule="exact"/>
        <w:ind w:leftChars="350" w:left="1095" w:hangingChars="150" w:hanging="360"/>
        <w:rPr>
          <w:rFonts w:ascii="宋体" w:hAnsi="宋体"/>
          <w:color w:val="000000"/>
          <w:sz w:val="24"/>
          <w:szCs w:val="24"/>
        </w:rPr>
      </w:pPr>
      <w:r w:rsidRPr="00367365">
        <w:rPr>
          <w:rFonts w:ascii="宋体" w:hAnsi="宋体" w:cs="华文细黑" w:hint="eastAsia"/>
          <w:color w:val="000000"/>
          <w:sz w:val="24"/>
          <w:szCs w:val="24"/>
        </w:rPr>
        <w:t>甲方依照法律规定承担自己的各项纳税义务。</w:t>
      </w:r>
    </w:p>
    <w:p w:rsidR="00C653FF" w:rsidRPr="00367365" w:rsidRDefault="00C653FF" w:rsidP="00C653FF">
      <w:pPr>
        <w:pStyle w:val="ac"/>
        <w:numPr>
          <w:ilvl w:val="0"/>
          <w:numId w:val="4"/>
        </w:numPr>
        <w:tabs>
          <w:tab w:val="left" w:pos="840"/>
        </w:tabs>
        <w:spacing w:line="530" w:lineRule="exact"/>
        <w:ind w:leftChars="350" w:left="1095" w:hangingChars="150" w:hanging="360"/>
        <w:rPr>
          <w:rFonts w:ascii="宋体" w:hAnsi="宋体"/>
          <w:color w:val="000000"/>
        </w:rPr>
      </w:pPr>
      <w:r w:rsidRPr="00367365">
        <w:rPr>
          <w:rFonts w:ascii="宋体" w:hAnsi="宋体" w:cs="华文细黑" w:hint="eastAsia"/>
          <w:color w:val="000000"/>
        </w:rPr>
        <w:t>甲方有权整合品牌传播策略，根据商业经营、招商需求策划相关活动，乙方应积极配合。</w:t>
      </w:r>
    </w:p>
    <w:p w:rsidR="00C653FF" w:rsidRPr="00367365" w:rsidRDefault="00C653FF" w:rsidP="00C653FF">
      <w:pPr>
        <w:pStyle w:val="ac"/>
        <w:numPr>
          <w:ilvl w:val="0"/>
          <w:numId w:val="4"/>
        </w:numPr>
        <w:tabs>
          <w:tab w:val="left" w:pos="840"/>
        </w:tabs>
        <w:spacing w:line="530" w:lineRule="exact"/>
        <w:ind w:leftChars="350" w:left="1095" w:hangingChars="150" w:hanging="360"/>
        <w:rPr>
          <w:rFonts w:ascii="宋体" w:hAnsi="宋体"/>
          <w:color w:val="000000"/>
        </w:rPr>
      </w:pPr>
      <w:r w:rsidRPr="00367365">
        <w:rPr>
          <w:rFonts w:ascii="宋体" w:hAnsi="宋体" w:cs="华文细黑" w:hint="eastAsia"/>
          <w:color w:val="000000"/>
        </w:rPr>
        <w:t>甲方有权允许其他承租人在项目内经营与乙方相同或类似的业务。</w:t>
      </w:r>
    </w:p>
    <w:p w:rsidR="00C653FF" w:rsidRPr="00367365" w:rsidRDefault="00C653FF" w:rsidP="00C653FF">
      <w:pPr>
        <w:pStyle w:val="ac"/>
        <w:numPr>
          <w:ilvl w:val="0"/>
          <w:numId w:val="4"/>
        </w:numPr>
        <w:tabs>
          <w:tab w:val="left" w:pos="840"/>
        </w:tabs>
        <w:spacing w:line="530" w:lineRule="exact"/>
        <w:ind w:leftChars="350" w:left="1095" w:hangingChars="150" w:hanging="360"/>
        <w:rPr>
          <w:rFonts w:ascii="宋体" w:hAnsi="宋体"/>
          <w:color w:val="000000"/>
        </w:rPr>
      </w:pPr>
      <w:r w:rsidRPr="00367365">
        <w:rPr>
          <w:rFonts w:ascii="宋体" w:hAnsi="宋体" w:cs="华文细黑" w:hint="eastAsia"/>
          <w:color w:val="000000"/>
        </w:rPr>
        <w:t>甲方有权整合品牌形象，统一商业形象包装、对外推广宣传材料、对外招商资料。</w:t>
      </w:r>
    </w:p>
    <w:p w:rsidR="00C653FF" w:rsidRPr="00367365" w:rsidRDefault="00C653FF" w:rsidP="00C653FF">
      <w:pPr>
        <w:pStyle w:val="ac"/>
        <w:numPr>
          <w:ilvl w:val="0"/>
          <w:numId w:val="4"/>
        </w:numPr>
        <w:tabs>
          <w:tab w:val="left" w:pos="840"/>
        </w:tabs>
        <w:spacing w:line="530" w:lineRule="exact"/>
        <w:ind w:leftChars="350" w:left="1095" w:hangingChars="150" w:hanging="360"/>
        <w:rPr>
          <w:rFonts w:ascii="宋体" w:hAnsi="宋体"/>
          <w:color w:val="000000"/>
        </w:rPr>
      </w:pPr>
      <w:r w:rsidRPr="00367365">
        <w:rPr>
          <w:rFonts w:ascii="宋体" w:hAnsi="宋体" w:cs="华文细黑" w:hint="eastAsia"/>
          <w:color w:val="000000"/>
        </w:rPr>
        <w:t>甲方保留更改、改进经营和维持该租赁项目所必要的一切管理规章制度的权利，并以甲方认为合适的方式送达和告知乙方。</w:t>
      </w:r>
    </w:p>
    <w:p w:rsidR="00C653FF" w:rsidRPr="00367365" w:rsidRDefault="00C653FF" w:rsidP="00C653FF">
      <w:pPr>
        <w:pStyle w:val="ac"/>
        <w:numPr>
          <w:ilvl w:val="0"/>
          <w:numId w:val="4"/>
        </w:numPr>
        <w:tabs>
          <w:tab w:val="left" w:pos="840"/>
        </w:tabs>
        <w:spacing w:line="530" w:lineRule="exact"/>
        <w:ind w:leftChars="350" w:left="1095" w:hangingChars="150" w:hanging="360"/>
        <w:rPr>
          <w:rFonts w:ascii="宋体" w:hAnsi="宋体"/>
          <w:color w:val="000000"/>
        </w:rPr>
      </w:pPr>
      <w:r w:rsidRPr="00367365">
        <w:rPr>
          <w:rFonts w:ascii="宋体" w:hAnsi="宋体" w:cs="华文细黑" w:hint="eastAsia"/>
          <w:color w:val="000000"/>
        </w:rPr>
        <w:t>甲方有权携同该场所未来的任何租户或有关人士于租赁期结束或提前结束前二个月内的所有合理时间内视察该场所。</w:t>
      </w:r>
    </w:p>
    <w:p w:rsidR="00C653FF" w:rsidRPr="00367365" w:rsidRDefault="00C653FF" w:rsidP="00C653FF">
      <w:pPr>
        <w:pStyle w:val="ac"/>
        <w:numPr>
          <w:ilvl w:val="0"/>
          <w:numId w:val="4"/>
        </w:numPr>
        <w:tabs>
          <w:tab w:val="left" w:pos="840"/>
        </w:tabs>
        <w:spacing w:line="530" w:lineRule="exact"/>
        <w:ind w:leftChars="350" w:left="1095" w:hangingChars="150" w:hanging="360"/>
        <w:rPr>
          <w:rFonts w:ascii="宋体" w:hAnsi="宋体"/>
          <w:color w:val="000000"/>
        </w:rPr>
      </w:pPr>
      <w:r w:rsidRPr="00367365">
        <w:rPr>
          <w:rFonts w:ascii="宋体" w:hAnsi="宋体" w:cs="华文细黑" w:hint="eastAsia"/>
          <w:color w:val="000000"/>
        </w:rPr>
        <w:t>甲方在每年度年末根据《租赁客户管理实施办法》的相关要求对乙方进行考核，并有权根据考核结果决定是否继续与乙方履行本租赁合同，即如乙方通过了甲方的年度考核，则双方继续履行合同；但如乙方未通过甲方的年度考核，甲方有权提前终止与乙方的租赁合同。</w:t>
      </w:r>
    </w:p>
    <w:p w:rsidR="00C653FF" w:rsidRPr="00367365" w:rsidRDefault="00C653FF" w:rsidP="00C653FF">
      <w:pPr>
        <w:spacing w:line="530" w:lineRule="exact"/>
        <w:ind w:leftChars="200" w:left="420"/>
        <w:rPr>
          <w:rFonts w:ascii="宋体" w:hAnsi="宋体"/>
          <w:color w:val="000000"/>
          <w:sz w:val="24"/>
          <w:szCs w:val="24"/>
        </w:rPr>
      </w:pPr>
      <w:r w:rsidRPr="00367365">
        <w:rPr>
          <w:rFonts w:ascii="宋体" w:hAnsi="宋体" w:cs="华文细黑"/>
          <w:color w:val="000000"/>
          <w:sz w:val="24"/>
          <w:szCs w:val="24"/>
        </w:rPr>
        <w:t>2</w:t>
      </w:r>
      <w:r w:rsidRPr="00367365">
        <w:rPr>
          <w:rFonts w:ascii="宋体" w:hAnsi="宋体" w:cs="华文细黑" w:hint="eastAsia"/>
          <w:color w:val="000000"/>
          <w:sz w:val="24"/>
          <w:szCs w:val="24"/>
        </w:rPr>
        <w:t>、乙方的权利和义务：</w:t>
      </w:r>
    </w:p>
    <w:p w:rsidR="00C653FF" w:rsidRPr="00367365" w:rsidRDefault="00C653FF" w:rsidP="00C653FF">
      <w:pPr>
        <w:numPr>
          <w:ilvl w:val="0"/>
          <w:numId w:val="5"/>
        </w:numPr>
        <w:tabs>
          <w:tab w:val="left" w:pos="840"/>
        </w:tabs>
        <w:spacing w:line="530" w:lineRule="exact"/>
        <w:ind w:leftChars="350" w:left="1095" w:hangingChars="150" w:hanging="360"/>
        <w:rPr>
          <w:rFonts w:ascii="宋体" w:hAnsi="宋体"/>
          <w:color w:val="000000"/>
          <w:sz w:val="24"/>
          <w:szCs w:val="24"/>
        </w:rPr>
      </w:pPr>
      <w:r w:rsidRPr="00367365">
        <w:rPr>
          <w:rFonts w:ascii="宋体" w:hAnsi="宋体" w:cs="华文细黑" w:hint="eastAsia"/>
          <w:color w:val="000000"/>
          <w:sz w:val="24"/>
          <w:szCs w:val="24"/>
        </w:rPr>
        <w:t>乙方应承担营业期间的物业费、水电及人员费用等相关运营费用。</w:t>
      </w:r>
    </w:p>
    <w:p w:rsidR="00C653FF" w:rsidRPr="00367365" w:rsidRDefault="00C653FF" w:rsidP="00C653FF">
      <w:pPr>
        <w:numPr>
          <w:ilvl w:val="0"/>
          <w:numId w:val="5"/>
        </w:numPr>
        <w:tabs>
          <w:tab w:val="left" w:pos="840"/>
        </w:tabs>
        <w:spacing w:line="530" w:lineRule="exact"/>
        <w:ind w:leftChars="350" w:left="1095" w:hangingChars="150" w:hanging="360"/>
        <w:rPr>
          <w:rFonts w:ascii="宋体" w:hAnsi="宋体"/>
          <w:color w:val="000000"/>
          <w:sz w:val="24"/>
          <w:szCs w:val="24"/>
        </w:rPr>
      </w:pPr>
      <w:r w:rsidRPr="00367365">
        <w:rPr>
          <w:rFonts w:ascii="宋体" w:hAnsi="宋体" w:cs="华文细黑" w:hint="eastAsia"/>
          <w:color w:val="000000"/>
          <w:sz w:val="24"/>
          <w:szCs w:val="24"/>
        </w:rPr>
        <w:lastRenderedPageBreak/>
        <w:t>乙方经营中自负盈亏。</w:t>
      </w:r>
    </w:p>
    <w:p w:rsidR="00C653FF" w:rsidRPr="00367365" w:rsidRDefault="00C653FF" w:rsidP="00C653FF">
      <w:pPr>
        <w:numPr>
          <w:ilvl w:val="0"/>
          <w:numId w:val="5"/>
        </w:numPr>
        <w:tabs>
          <w:tab w:val="left" w:pos="840"/>
        </w:tabs>
        <w:spacing w:line="530" w:lineRule="exact"/>
        <w:ind w:leftChars="350" w:left="1095" w:hangingChars="150" w:hanging="360"/>
        <w:rPr>
          <w:rFonts w:ascii="宋体" w:hAnsi="宋体"/>
          <w:color w:val="000000"/>
          <w:sz w:val="24"/>
          <w:szCs w:val="24"/>
        </w:rPr>
      </w:pPr>
      <w:r w:rsidRPr="00367365">
        <w:rPr>
          <w:rFonts w:ascii="宋体" w:hAnsi="宋体" w:cs="华文细黑" w:hint="eastAsia"/>
          <w:color w:val="000000"/>
          <w:sz w:val="24"/>
          <w:szCs w:val="24"/>
        </w:rPr>
        <w:t>乙方承担营业中所产生的一切税费。</w:t>
      </w:r>
    </w:p>
    <w:p w:rsidR="00C653FF" w:rsidRPr="00367365" w:rsidRDefault="00C653FF" w:rsidP="00C653FF">
      <w:pPr>
        <w:numPr>
          <w:ilvl w:val="0"/>
          <w:numId w:val="5"/>
        </w:numPr>
        <w:tabs>
          <w:tab w:val="left" w:pos="840"/>
        </w:tabs>
        <w:spacing w:line="530" w:lineRule="exact"/>
        <w:ind w:leftChars="350" w:left="1095" w:hangingChars="150" w:hanging="360"/>
        <w:rPr>
          <w:rFonts w:ascii="宋体" w:hAnsi="宋体"/>
          <w:color w:val="000000"/>
          <w:sz w:val="24"/>
          <w:szCs w:val="24"/>
        </w:rPr>
      </w:pPr>
      <w:r w:rsidRPr="00367365">
        <w:rPr>
          <w:rFonts w:ascii="宋体" w:hAnsi="宋体" w:cs="华文细黑" w:hint="eastAsia"/>
          <w:color w:val="000000"/>
          <w:sz w:val="24"/>
          <w:szCs w:val="24"/>
        </w:rPr>
        <w:t>乙方的户外广告宣传的选址、设计、规格、制作材质工艺须经甲方的审核并获得其书面同意并完成选址、付费(户外广告牌高度为71㎝，厚度为16㎝，长度不能低于店面正门门面的宽度，最长不超过店面门面所属范围)，同时还必须遵守法律法规、当地的法规、政策以及软件园园区的规定或规章。乙方如需增加建筑物上悬挂物、搁置物的，应符合地方法规，按城市市容管理的要求办理，如因乙方的设施及其搁置物、悬挂物发生脱落、坠落造成他人损害，由乙方承担赔偿责任。</w:t>
      </w:r>
    </w:p>
    <w:p w:rsidR="00C653FF" w:rsidRPr="00367365" w:rsidRDefault="00C653FF" w:rsidP="00C653FF">
      <w:pPr>
        <w:numPr>
          <w:ilvl w:val="0"/>
          <w:numId w:val="5"/>
        </w:numPr>
        <w:tabs>
          <w:tab w:val="left" w:pos="840"/>
        </w:tabs>
        <w:spacing w:line="530" w:lineRule="exact"/>
        <w:ind w:leftChars="350" w:left="1095" w:hangingChars="150" w:hanging="360"/>
        <w:rPr>
          <w:rFonts w:ascii="宋体" w:hAnsi="宋体"/>
          <w:color w:val="000000"/>
          <w:sz w:val="24"/>
          <w:szCs w:val="24"/>
        </w:rPr>
      </w:pPr>
      <w:r w:rsidRPr="00367365">
        <w:rPr>
          <w:rFonts w:ascii="宋体" w:hAnsi="宋体" w:cs="华文细黑" w:hint="eastAsia"/>
          <w:color w:val="000000"/>
          <w:sz w:val="24"/>
          <w:szCs w:val="24"/>
        </w:rPr>
        <w:t>乙方同意授权甲方并服从甲方行使本合同第十条第</w:t>
      </w:r>
      <w:r w:rsidRPr="00367365">
        <w:rPr>
          <w:rFonts w:ascii="宋体" w:hAnsi="宋体" w:cs="华文细黑"/>
          <w:color w:val="000000"/>
          <w:sz w:val="24"/>
          <w:szCs w:val="24"/>
        </w:rPr>
        <w:t>1</w:t>
      </w:r>
      <w:r w:rsidRPr="00367365">
        <w:rPr>
          <w:rFonts w:ascii="宋体" w:hAnsi="宋体" w:cs="华文细黑" w:hint="eastAsia"/>
          <w:color w:val="000000"/>
          <w:sz w:val="24"/>
          <w:szCs w:val="24"/>
        </w:rPr>
        <w:t>款第（</w:t>
      </w:r>
      <w:r w:rsidRPr="00367365">
        <w:rPr>
          <w:rFonts w:ascii="宋体" w:hAnsi="宋体" w:cs="华文细黑"/>
          <w:color w:val="000000"/>
          <w:sz w:val="24"/>
          <w:szCs w:val="24"/>
        </w:rPr>
        <w:t>6</w:t>
      </w:r>
      <w:r w:rsidRPr="00367365">
        <w:rPr>
          <w:rFonts w:ascii="宋体" w:hAnsi="宋体" w:cs="华文细黑" w:hint="eastAsia"/>
          <w:color w:val="000000"/>
          <w:sz w:val="24"/>
          <w:szCs w:val="24"/>
        </w:rPr>
        <w:t>）（</w:t>
      </w:r>
      <w:r w:rsidRPr="00367365">
        <w:rPr>
          <w:rFonts w:ascii="宋体" w:hAnsi="宋体" w:cs="华文细黑"/>
          <w:color w:val="000000"/>
          <w:sz w:val="24"/>
          <w:szCs w:val="24"/>
        </w:rPr>
        <w:t>7</w:t>
      </w:r>
      <w:r w:rsidRPr="00367365">
        <w:rPr>
          <w:rFonts w:ascii="宋体" w:hAnsi="宋体" w:cs="华文细黑" w:hint="eastAsia"/>
          <w:color w:val="000000"/>
          <w:sz w:val="24"/>
          <w:szCs w:val="24"/>
        </w:rPr>
        <w:t>）（</w:t>
      </w:r>
      <w:r w:rsidRPr="00367365">
        <w:rPr>
          <w:rFonts w:ascii="宋体" w:hAnsi="宋体" w:cs="华文细黑"/>
          <w:color w:val="000000"/>
          <w:sz w:val="24"/>
          <w:szCs w:val="24"/>
        </w:rPr>
        <w:t>8</w:t>
      </w:r>
      <w:r w:rsidRPr="00367365">
        <w:rPr>
          <w:rFonts w:ascii="宋体" w:hAnsi="宋体" w:cs="华文细黑" w:hint="eastAsia"/>
          <w:color w:val="000000"/>
          <w:sz w:val="24"/>
          <w:szCs w:val="24"/>
        </w:rPr>
        <w:t>）项的招商活动。</w:t>
      </w:r>
    </w:p>
    <w:p w:rsidR="00C653FF" w:rsidRPr="00367365" w:rsidRDefault="00C653FF" w:rsidP="00C653FF">
      <w:pPr>
        <w:numPr>
          <w:ilvl w:val="0"/>
          <w:numId w:val="5"/>
        </w:numPr>
        <w:tabs>
          <w:tab w:val="left" w:pos="840"/>
        </w:tabs>
        <w:spacing w:line="530" w:lineRule="exact"/>
        <w:ind w:leftChars="350" w:left="1095" w:hangingChars="150" w:hanging="360"/>
        <w:rPr>
          <w:rFonts w:ascii="宋体" w:hAnsi="宋体"/>
          <w:color w:val="000000"/>
          <w:sz w:val="24"/>
          <w:szCs w:val="24"/>
        </w:rPr>
      </w:pPr>
      <w:r w:rsidRPr="00367365">
        <w:rPr>
          <w:rFonts w:ascii="宋体" w:hAnsi="宋体" w:cs="华文细黑" w:hint="eastAsia"/>
          <w:color w:val="000000"/>
          <w:sz w:val="24"/>
          <w:szCs w:val="24"/>
        </w:rPr>
        <w:t>乙方应遵守公平原则，在自己的主营业务内开展商业活动，严禁违背商业规范开展与先期进驻商家正常经营范围内的商业活动，损害其他商家正当利益。</w:t>
      </w:r>
    </w:p>
    <w:p w:rsidR="00C653FF" w:rsidRPr="00367365" w:rsidRDefault="00C653FF" w:rsidP="00C653FF">
      <w:pPr>
        <w:numPr>
          <w:ilvl w:val="0"/>
          <w:numId w:val="5"/>
        </w:numPr>
        <w:tabs>
          <w:tab w:val="left" w:pos="840"/>
        </w:tabs>
        <w:spacing w:line="530" w:lineRule="exact"/>
        <w:ind w:leftChars="350" w:left="1095" w:hangingChars="150" w:hanging="360"/>
        <w:rPr>
          <w:rFonts w:ascii="宋体" w:hAnsi="宋体"/>
          <w:color w:val="000000"/>
          <w:sz w:val="24"/>
          <w:szCs w:val="24"/>
        </w:rPr>
      </w:pPr>
      <w:r w:rsidRPr="00367365">
        <w:rPr>
          <w:rFonts w:ascii="宋体" w:hAnsi="宋体" w:cs="华文细黑" w:hint="eastAsia"/>
          <w:color w:val="000000"/>
          <w:sz w:val="24"/>
          <w:szCs w:val="24"/>
        </w:rPr>
        <w:t>乙方的实际经营应符合招商过程中向甲方提交的经营方案中所述的经营方向，不得从事使用煤气、煤炭等明火设备加工的重油烟类</w:t>
      </w:r>
      <w:r>
        <w:rPr>
          <w:rFonts w:ascii="宋体" w:hAnsi="宋体" w:cs="华文细黑" w:hint="eastAsia"/>
          <w:color w:val="000000"/>
          <w:sz w:val="24"/>
          <w:szCs w:val="24"/>
        </w:rPr>
        <w:t>餐饮</w:t>
      </w:r>
      <w:r w:rsidRPr="00367365">
        <w:rPr>
          <w:rFonts w:ascii="宋体" w:hAnsi="宋体" w:cs="华文细黑" w:hint="eastAsia"/>
          <w:color w:val="000000"/>
          <w:sz w:val="24"/>
          <w:szCs w:val="24"/>
        </w:rPr>
        <w:t>项目。</w:t>
      </w:r>
    </w:p>
    <w:p w:rsidR="00C653FF" w:rsidRPr="00367365" w:rsidRDefault="00C653FF" w:rsidP="00C653FF">
      <w:pPr>
        <w:numPr>
          <w:ilvl w:val="0"/>
          <w:numId w:val="5"/>
        </w:numPr>
        <w:tabs>
          <w:tab w:val="left" w:pos="840"/>
        </w:tabs>
        <w:spacing w:line="530" w:lineRule="exact"/>
        <w:ind w:leftChars="350" w:left="1095" w:hangingChars="150" w:hanging="360"/>
        <w:rPr>
          <w:rFonts w:ascii="宋体" w:hAnsi="宋体"/>
          <w:color w:val="000000"/>
          <w:sz w:val="24"/>
          <w:szCs w:val="24"/>
        </w:rPr>
      </w:pPr>
      <w:r w:rsidRPr="00367365">
        <w:rPr>
          <w:rFonts w:ascii="宋体" w:hAnsi="宋体" w:cs="华文细黑" w:hint="eastAsia"/>
          <w:color w:val="000000"/>
          <w:sz w:val="24"/>
          <w:szCs w:val="24"/>
        </w:rPr>
        <w:t>乙方须自行取得所有与其经营有关的国家和当地政府部门规定的许可和相关证照</w:t>
      </w:r>
      <w:r w:rsidRPr="00367365">
        <w:rPr>
          <w:rFonts w:ascii="宋体" w:hAnsi="宋体" w:cs="华文细黑"/>
          <w:color w:val="000000"/>
          <w:sz w:val="24"/>
          <w:szCs w:val="24"/>
        </w:rPr>
        <w:t>,并按要求在店内公示(营业</w:t>
      </w:r>
      <w:r w:rsidRPr="00367365">
        <w:rPr>
          <w:rFonts w:ascii="宋体" w:hAnsi="宋体" w:cs="华文细黑" w:hint="eastAsia"/>
          <w:color w:val="000000"/>
          <w:sz w:val="24"/>
          <w:szCs w:val="24"/>
        </w:rPr>
        <w:t>执照、</w:t>
      </w:r>
      <w:r>
        <w:rPr>
          <w:rFonts w:ascii="宋体" w:hAnsi="宋体" w:cs="华文细黑" w:hint="eastAsia"/>
          <w:color w:val="000000"/>
          <w:sz w:val="24"/>
          <w:szCs w:val="24"/>
        </w:rPr>
        <w:t>餐饮</w:t>
      </w:r>
      <w:r w:rsidRPr="00367365">
        <w:rPr>
          <w:rFonts w:ascii="宋体" w:hAnsi="宋体" w:cs="华文细黑" w:hint="eastAsia"/>
          <w:color w:val="000000"/>
          <w:sz w:val="24"/>
          <w:szCs w:val="24"/>
        </w:rPr>
        <w:t>服务许可证、从业人员健康证等</w:t>
      </w:r>
      <w:r w:rsidRPr="00367365">
        <w:rPr>
          <w:rFonts w:ascii="宋体" w:hAnsi="宋体" w:cs="华文细黑"/>
          <w:color w:val="000000"/>
          <w:sz w:val="24"/>
          <w:szCs w:val="24"/>
        </w:rPr>
        <w:t>)</w:t>
      </w:r>
      <w:r w:rsidRPr="00367365">
        <w:rPr>
          <w:rFonts w:ascii="宋体" w:hAnsi="宋体" w:cs="华文细黑" w:hint="eastAsia"/>
          <w:color w:val="000000"/>
          <w:sz w:val="24"/>
          <w:szCs w:val="24"/>
        </w:rPr>
        <w:t>。其复印件最迟应在开业7天之前交甲方备存。每一次根据法律规定进行年检或更换之后的有效证照复印件也必须于发生变动7天内交甲方备存。乙方应对其租赁场所内经营活动的合法性负责。</w:t>
      </w:r>
    </w:p>
    <w:p w:rsidR="00C653FF" w:rsidRPr="00367365" w:rsidRDefault="00C653FF" w:rsidP="00C653FF">
      <w:pPr>
        <w:numPr>
          <w:ilvl w:val="0"/>
          <w:numId w:val="5"/>
        </w:numPr>
        <w:tabs>
          <w:tab w:val="left" w:pos="840"/>
        </w:tabs>
        <w:spacing w:line="530" w:lineRule="exact"/>
        <w:ind w:leftChars="350" w:left="1095" w:hangingChars="150" w:hanging="360"/>
        <w:rPr>
          <w:rFonts w:ascii="宋体" w:hAnsi="宋体"/>
          <w:color w:val="000000"/>
          <w:sz w:val="24"/>
          <w:szCs w:val="24"/>
        </w:rPr>
      </w:pPr>
      <w:r w:rsidRPr="00367365">
        <w:rPr>
          <w:rFonts w:ascii="宋体" w:hAnsi="宋体" w:cs="华文细黑" w:hint="eastAsia"/>
          <w:color w:val="000000"/>
          <w:sz w:val="24"/>
          <w:szCs w:val="24"/>
        </w:rPr>
        <w:t>每年末接受甲方根据《租赁客户管理实施办法》的年度考核。</w:t>
      </w:r>
    </w:p>
    <w:p w:rsidR="00C653FF" w:rsidRPr="00367365" w:rsidRDefault="00C653FF" w:rsidP="00C653FF">
      <w:pPr>
        <w:numPr>
          <w:ilvl w:val="0"/>
          <w:numId w:val="5"/>
        </w:numPr>
        <w:tabs>
          <w:tab w:val="left" w:pos="840"/>
        </w:tabs>
        <w:spacing w:line="530" w:lineRule="exact"/>
        <w:ind w:leftChars="350" w:left="1095" w:hangingChars="150" w:hanging="360"/>
        <w:rPr>
          <w:rFonts w:ascii="宋体" w:hAnsi="宋体"/>
          <w:color w:val="000000"/>
          <w:sz w:val="24"/>
          <w:szCs w:val="24"/>
        </w:rPr>
      </w:pPr>
      <w:r w:rsidRPr="00367365">
        <w:rPr>
          <w:rFonts w:ascii="宋体" w:hAnsi="宋体" w:cs="华文细黑" w:hint="eastAsia"/>
          <w:color w:val="000000"/>
          <w:sz w:val="24"/>
          <w:szCs w:val="24"/>
        </w:rPr>
        <w:t>乙方积极配合甲方对所承租店面的各项消防、大功率电器等涉及安全的检查及落实整改，不得阻扰。</w:t>
      </w:r>
    </w:p>
    <w:p w:rsidR="00C653FF" w:rsidRPr="00367365" w:rsidRDefault="00C653FF" w:rsidP="00C653FF">
      <w:pPr>
        <w:numPr>
          <w:ilvl w:val="0"/>
          <w:numId w:val="5"/>
        </w:numPr>
        <w:tabs>
          <w:tab w:val="left" w:pos="840"/>
        </w:tabs>
        <w:spacing w:line="530" w:lineRule="exact"/>
        <w:ind w:leftChars="350" w:left="1095" w:hangingChars="150" w:hanging="360"/>
        <w:rPr>
          <w:rFonts w:ascii="宋体" w:hAnsi="宋体"/>
          <w:color w:val="000000"/>
          <w:sz w:val="24"/>
          <w:szCs w:val="24"/>
        </w:rPr>
      </w:pPr>
      <w:r w:rsidRPr="00367365">
        <w:rPr>
          <w:rFonts w:ascii="宋体" w:hAnsi="宋体" w:hint="eastAsia"/>
          <w:color w:val="000000"/>
          <w:sz w:val="24"/>
          <w:szCs w:val="24"/>
        </w:rPr>
        <w:t>乙方入住后如需改动/更换消防喷淋、烟感/温感的消防设施设备，须</w:t>
      </w:r>
      <w:r w:rsidRPr="00367365">
        <w:rPr>
          <w:rFonts w:ascii="宋体" w:hAnsi="宋体" w:hint="eastAsia"/>
          <w:color w:val="000000"/>
          <w:sz w:val="24"/>
          <w:szCs w:val="24"/>
        </w:rPr>
        <w:lastRenderedPageBreak/>
        <w:t>统一由甲方的消防维保单位进行更换，乙方应当自行结算相关费用，禁止乙方私自更换。</w:t>
      </w:r>
    </w:p>
    <w:p w:rsidR="00C653FF" w:rsidRPr="00367365" w:rsidRDefault="00C653FF" w:rsidP="00C653FF">
      <w:pPr>
        <w:numPr>
          <w:ilvl w:val="0"/>
          <w:numId w:val="5"/>
        </w:numPr>
        <w:tabs>
          <w:tab w:val="left" w:pos="840"/>
        </w:tabs>
        <w:spacing w:line="530" w:lineRule="exact"/>
        <w:ind w:leftChars="350" w:left="1095" w:hangingChars="150" w:hanging="360"/>
        <w:rPr>
          <w:rFonts w:ascii="宋体" w:hAnsi="宋体"/>
          <w:color w:val="000000"/>
          <w:sz w:val="24"/>
          <w:szCs w:val="24"/>
        </w:rPr>
      </w:pPr>
      <w:r w:rsidRPr="00367365">
        <w:rPr>
          <w:rFonts w:ascii="宋体" w:hAnsi="宋体" w:hint="eastAsia"/>
          <w:color w:val="000000"/>
          <w:sz w:val="24"/>
          <w:szCs w:val="24"/>
        </w:rPr>
        <w:t>乙方需配合甲方每月向甲方提供经营收入情况。</w:t>
      </w:r>
    </w:p>
    <w:p w:rsidR="00C653FF" w:rsidRPr="00367365" w:rsidRDefault="00C653FF" w:rsidP="00C653FF">
      <w:pPr>
        <w:numPr>
          <w:ilvl w:val="0"/>
          <w:numId w:val="5"/>
        </w:numPr>
        <w:tabs>
          <w:tab w:val="left" w:pos="840"/>
        </w:tabs>
        <w:spacing w:line="530" w:lineRule="exact"/>
        <w:ind w:leftChars="350" w:left="1095" w:hangingChars="150" w:hanging="360"/>
        <w:rPr>
          <w:rFonts w:ascii="宋体" w:hAnsi="宋体"/>
          <w:color w:val="000000"/>
          <w:sz w:val="24"/>
          <w:szCs w:val="24"/>
        </w:rPr>
      </w:pPr>
      <w:r w:rsidRPr="00367365">
        <w:rPr>
          <w:rFonts w:ascii="宋体" w:hAnsi="宋体" w:hint="eastAsia"/>
          <w:color w:val="000000"/>
          <w:sz w:val="24"/>
          <w:szCs w:val="24"/>
        </w:rPr>
        <w:t>如遇突发疫情，乙方需按届时疫情防控要求及甲方管理要求落实疫情防控责任。</w:t>
      </w:r>
    </w:p>
    <w:p w:rsidR="00C653FF" w:rsidRPr="00367365" w:rsidRDefault="00C653FF" w:rsidP="00C653FF">
      <w:pPr>
        <w:tabs>
          <w:tab w:val="left" w:pos="840"/>
        </w:tabs>
        <w:spacing w:line="530" w:lineRule="exact"/>
        <w:rPr>
          <w:rFonts w:ascii="宋体" w:hAnsi="宋体" w:cs="华文细黑"/>
          <w:bCs/>
          <w:color w:val="000000"/>
          <w:sz w:val="24"/>
          <w:szCs w:val="24"/>
        </w:rPr>
      </w:pPr>
      <w:r w:rsidRPr="00367365">
        <w:rPr>
          <w:rFonts w:ascii="宋体" w:hAnsi="宋体" w:cs="华文细黑" w:hint="eastAsia"/>
          <w:b/>
          <w:bCs/>
          <w:color w:val="000000"/>
          <w:sz w:val="24"/>
          <w:szCs w:val="24"/>
        </w:rPr>
        <w:t xml:space="preserve">第十一条  </w:t>
      </w:r>
      <w:r w:rsidRPr="00367365">
        <w:rPr>
          <w:rFonts w:ascii="宋体" w:hAnsi="宋体" w:cs="华文细黑" w:hint="eastAsia"/>
          <w:bCs/>
          <w:color w:val="000000"/>
          <w:sz w:val="24"/>
          <w:szCs w:val="24"/>
        </w:rPr>
        <w:t>遵守统一的管理制度及合法经营</w:t>
      </w:r>
    </w:p>
    <w:p w:rsidR="00C653FF" w:rsidRPr="00367365" w:rsidRDefault="00C653FF" w:rsidP="00C653FF">
      <w:pPr>
        <w:pStyle w:val="aa"/>
        <w:spacing w:line="530" w:lineRule="exact"/>
        <w:ind w:left="840" w:firstLineChars="0" w:firstLine="0"/>
        <w:rPr>
          <w:rFonts w:ascii="宋体" w:hAnsi="宋体" w:cs="华文细黑"/>
          <w:bCs/>
          <w:color w:val="000000"/>
          <w:sz w:val="24"/>
          <w:szCs w:val="24"/>
        </w:rPr>
      </w:pPr>
      <w:r w:rsidRPr="00367365">
        <w:rPr>
          <w:rFonts w:ascii="宋体" w:hAnsi="宋体" w:cs="华文细黑" w:hint="eastAsia"/>
          <w:bCs/>
          <w:color w:val="000000"/>
          <w:sz w:val="24"/>
          <w:szCs w:val="24"/>
        </w:rPr>
        <w:t>1、乙方除应严格遵守合同约定及《租赁客户考核办法》等行为规范外，还应严格遵守项目一系列的经营管理制度，该经营管理制度由甲方向乙方做出书面通知后即生效，甲方保留不定期制定或修改任何其认为维持项目所必要的一切管理规章制度的权利。</w:t>
      </w:r>
    </w:p>
    <w:p w:rsidR="00C653FF" w:rsidRPr="00367365" w:rsidRDefault="00C653FF" w:rsidP="00C653FF">
      <w:pPr>
        <w:pStyle w:val="aa"/>
        <w:spacing w:line="530" w:lineRule="exact"/>
        <w:ind w:left="840" w:firstLineChars="0" w:firstLine="0"/>
        <w:rPr>
          <w:rFonts w:ascii="宋体" w:hAnsi="宋体" w:cs="华文细黑"/>
          <w:bCs/>
          <w:color w:val="000000"/>
          <w:sz w:val="24"/>
          <w:szCs w:val="24"/>
        </w:rPr>
      </w:pPr>
      <w:r w:rsidRPr="00367365">
        <w:rPr>
          <w:rFonts w:ascii="宋体" w:hAnsi="宋体" w:cs="华文细黑" w:hint="eastAsia"/>
          <w:bCs/>
          <w:color w:val="000000"/>
          <w:sz w:val="24"/>
          <w:szCs w:val="24"/>
        </w:rPr>
        <w:t>2、乙方工作人员应遵从合法经营、安全管理的原则，夜间不得留宿。</w:t>
      </w:r>
    </w:p>
    <w:p w:rsidR="00C653FF" w:rsidRPr="00367365" w:rsidRDefault="00C653FF" w:rsidP="00C653FF">
      <w:pPr>
        <w:pStyle w:val="aa"/>
        <w:spacing w:line="530" w:lineRule="exact"/>
        <w:ind w:left="840" w:firstLineChars="0" w:firstLine="0"/>
        <w:rPr>
          <w:rFonts w:ascii="宋体" w:hAnsi="宋体" w:cs="华文细黑"/>
          <w:bCs/>
          <w:color w:val="000000"/>
          <w:sz w:val="24"/>
          <w:szCs w:val="24"/>
        </w:rPr>
      </w:pPr>
      <w:r w:rsidRPr="00367365">
        <w:rPr>
          <w:rFonts w:ascii="宋体" w:hAnsi="宋体" w:cs="华文细黑" w:hint="eastAsia"/>
          <w:bCs/>
          <w:color w:val="000000"/>
          <w:sz w:val="24"/>
          <w:szCs w:val="24"/>
        </w:rPr>
        <w:t>3、未经甲方书面同意，超出租赁场所的租赁面积经营，或擅自在租赁场所以外的公共区域摆放、销售商品，经甲方劝导仍不撤回或清场的，乙方须每月向甲方支付违约金，违约金标准为：该商铺单位面积日租金×超出租赁场所经营的面积×3倍。</w:t>
      </w:r>
    </w:p>
    <w:p w:rsidR="00C653FF" w:rsidRPr="00367365" w:rsidRDefault="00C653FF" w:rsidP="00C653FF">
      <w:pPr>
        <w:pStyle w:val="aa"/>
        <w:spacing w:line="530" w:lineRule="exact"/>
        <w:ind w:left="840" w:firstLineChars="0" w:firstLine="0"/>
        <w:rPr>
          <w:rFonts w:ascii="宋体" w:hAnsi="宋体" w:cs="华文细黑"/>
          <w:bCs/>
          <w:color w:val="000000"/>
          <w:sz w:val="24"/>
          <w:szCs w:val="24"/>
        </w:rPr>
      </w:pPr>
      <w:r w:rsidRPr="00367365">
        <w:rPr>
          <w:rFonts w:ascii="宋体" w:hAnsi="宋体" w:cs="华文细黑" w:hint="eastAsia"/>
          <w:bCs/>
          <w:color w:val="000000"/>
          <w:sz w:val="24"/>
          <w:szCs w:val="24"/>
        </w:rPr>
        <w:t>4、 乙方不得经营、销售任何假冒伪劣产品，否则，乙方应当承担因此而产生的全部后果，包括但不限于法定责任和因此给甲方造成的经济损失。乙方不得干扰项目内其他租户的正常经营。若乙方的经营活动影响项目的正常营业、违反甲方相关管理规定或者侵害其他商户的利益，甲方有权要求乙方在限定时间内停止经营活动，若乙方在限定时间内不能纠正其经营活动，视为乙方违约，甲方有权立即解除本合同并收回租赁场所，合同保证金不予返还，同时乙方须对由此给甲方带来的损失承担赔偿责任。</w:t>
      </w:r>
    </w:p>
    <w:p w:rsidR="00C653FF" w:rsidRPr="00367365" w:rsidRDefault="00C653FF" w:rsidP="00C653FF">
      <w:pPr>
        <w:pStyle w:val="aa"/>
        <w:spacing w:line="530" w:lineRule="exact"/>
        <w:ind w:left="840" w:firstLineChars="0" w:firstLine="0"/>
        <w:rPr>
          <w:rFonts w:ascii="宋体" w:hAnsi="宋体" w:cs="华文细黑"/>
          <w:bCs/>
          <w:color w:val="000000"/>
          <w:sz w:val="24"/>
          <w:szCs w:val="24"/>
        </w:rPr>
      </w:pPr>
      <w:r w:rsidRPr="00367365">
        <w:rPr>
          <w:rFonts w:ascii="宋体" w:hAnsi="宋体" w:cs="华文细黑" w:hint="eastAsia"/>
          <w:bCs/>
          <w:color w:val="000000"/>
          <w:sz w:val="24"/>
          <w:szCs w:val="24"/>
        </w:rPr>
        <w:t>5、 对由于乙方的过错导致的事故而直接或间接造成甲方或任何其他第三方的人身安全或损害，乙方须做出赔偿并承担全部责任，包括但不限于以下情形：</w:t>
      </w:r>
    </w:p>
    <w:p w:rsidR="00C653FF" w:rsidRPr="00367365" w:rsidRDefault="00C653FF" w:rsidP="00C653FF">
      <w:pPr>
        <w:tabs>
          <w:tab w:val="left" w:pos="840"/>
        </w:tabs>
        <w:spacing w:line="530" w:lineRule="exact"/>
        <w:ind w:leftChars="200" w:left="420" w:firstLineChars="150" w:firstLine="360"/>
        <w:rPr>
          <w:rFonts w:ascii="宋体" w:hAnsi="宋体" w:cs="华文细黑"/>
          <w:bCs/>
          <w:color w:val="000000"/>
          <w:sz w:val="24"/>
          <w:szCs w:val="24"/>
        </w:rPr>
      </w:pPr>
      <w:r w:rsidRPr="00367365">
        <w:rPr>
          <w:rFonts w:ascii="宋体" w:hAnsi="宋体" w:cs="华文细黑"/>
          <w:bCs/>
          <w:color w:val="000000"/>
          <w:sz w:val="24"/>
          <w:szCs w:val="24"/>
        </w:rPr>
        <w:lastRenderedPageBreak/>
        <w:t xml:space="preserve">5.1 </w:t>
      </w:r>
      <w:r w:rsidRPr="00367365">
        <w:rPr>
          <w:rFonts w:ascii="宋体" w:hAnsi="宋体" w:cs="华文细黑" w:hint="eastAsia"/>
          <w:bCs/>
          <w:color w:val="000000"/>
          <w:sz w:val="24"/>
          <w:szCs w:val="24"/>
        </w:rPr>
        <w:t>该租赁场所内的任何电器装置、电器用品或电线的故障或失修；</w:t>
      </w:r>
    </w:p>
    <w:p w:rsidR="00C653FF" w:rsidRPr="00367365" w:rsidRDefault="00C653FF" w:rsidP="00C653FF">
      <w:pPr>
        <w:pStyle w:val="aa"/>
        <w:spacing w:line="530" w:lineRule="exact"/>
        <w:ind w:left="840" w:firstLineChars="0" w:firstLine="0"/>
        <w:rPr>
          <w:rFonts w:ascii="宋体" w:hAnsi="宋体" w:cs="华文细黑"/>
          <w:bCs/>
          <w:color w:val="000000"/>
          <w:sz w:val="24"/>
          <w:szCs w:val="24"/>
        </w:rPr>
      </w:pPr>
      <w:r w:rsidRPr="00367365">
        <w:rPr>
          <w:rFonts w:ascii="宋体" w:hAnsi="宋体" w:cs="华文细黑" w:hint="eastAsia"/>
          <w:bCs/>
          <w:color w:val="000000"/>
          <w:sz w:val="24"/>
          <w:szCs w:val="24"/>
        </w:rPr>
        <w:t>5.2 火或烟雾在该租赁场所内扩散；</w:t>
      </w:r>
    </w:p>
    <w:p w:rsidR="00C653FF" w:rsidRPr="00367365" w:rsidRDefault="00C653FF" w:rsidP="00C653FF">
      <w:pPr>
        <w:pStyle w:val="aa"/>
        <w:spacing w:line="530" w:lineRule="exact"/>
        <w:ind w:left="840" w:firstLineChars="0" w:firstLine="0"/>
        <w:rPr>
          <w:rFonts w:ascii="宋体" w:hAnsi="宋体" w:cs="华文细黑"/>
          <w:bCs/>
          <w:color w:val="000000"/>
          <w:sz w:val="24"/>
          <w:szCs w:val="24"/>
        </w:rPr>
      </w:pPr>
      <w:r w:rsidRPr="00367365">
        <w:rPr>
          <w:rFonts w:ascii="宋体" w:hAnsi="宋体" w:cs="华文细黑" w:hint="eastAsia"/>
          <w:bCs/>
          <w:color w:val="000000"/>
          <w:sz w:val="24"/>
          <w:szCs w:val="24"/>
        </w:rPr>
        <w:t>5.3 任何来源的水在该租赁场所或其任何部分泄露或满泄；</w:t>
      </w:r>
    </w:p>
    <w:p w:rsidR="00C653FF" w:rsidRPr="00367365" w:rsidRDefault="00C653FF" w:rsidP="00C653FF">
      <w:pPr>
        <w:pStyle w:val="aa"/>
        <w:spacing w:line="530" w:lineRule="exact"/>
        <w:ind w:left="840" w:firstLineChars="0" w:firstLine="0"/>
        <w:rPr>
          <w:rFonts w:ascii="宋体" w:hAnsi="宋体" w:cs="华文细黑"/>
          <w:bCs/>
          <w:color w:val="000000"/>
          <w:sz w:val="24"/>
          <w:szCs w:val="24"/>
        </w:rPr>
      </w:pPr>
      <w:r w:rsidRPr="00367365">
        <w:rPr>
          <w:rFonts w:ascii="宋体" w:hAnsi="宋体" w:cs="华文细黑" w:hint="eastAsia"/>
          <w:bCs/>
          <w:color w:val="000000"/>
          <w:sz w:val="24"/>
          <w:szCs w:val="24"/>
        </w:rPr>
        <w:t>5.4 乙方对项目任何公共区域造成破坏；</w:t>
      </w:r>
    </w:p>
    <w:p w:rsidR="00C653FF" w:rsidRPr="00367365" w:rsidRDefault="00C653FF" w:rsidP="00C653FF">
      <w:pPr>
        <w:pStyle w:val="aa"/>
        <w:spacing w:line="530" w:lineRule="exact"/>
        <w:ind w:left="840" w:firstLineChars="0" w:firstLine="0"/>
        <w:rPr>
          <w:rFonts w:ascii="宋体" w:hAnsi="宋体" w:cs="华文细黑"/>
          <w:bCs/>
          <w:color w:val="000000"/>
          <w:sz w:val="24"/>
          <w:szCs w:val="24"/>
        </w:rPr>
      </w:pPr>
      <w:r w:rsidRPr="00367365">
        <w:rPr>
          <w:rFonts w:ascii="宋体" w:hAnsi="宋体" w:cs="华文细黑" w:hint="eastAsia"/>
          <w:bCs/>
          <w:color w:val="000000"/>
          <w:sz w:val="24"/>
          <w:szCs w:val="24"/>
        </w:rPr>
        <w:t>5.5 乙方装修过程中因管理不善，致使施工材料其气味或挥发物、涂料造成污染。</w:t>
      </w:r>
    </w:p>
    <w:p w:rsidR="00C653FF" w:rsidRPr="00367365" w:rsidRDefault="00C653FF" w:rsidP="00C653FF">
      <w:pPr>
        <w:pStyle w:val="aa"/>
        <w:spacing w:line="530" w:lineRule="exact"/>
        <w:ind w:left="840" w:firstLineChars="0" w:firstLine="0"/>
        <w:rPr>
          <w:rFonts w:ascii="宋体" w:hAnsi="宋体" w:cs="华文细黑"/>
          <w:bCs/>
          <w:color w:val="000000"/>
          <w:sz w:val="24"/>
          <w:szCs w:val="24"/>
        </w:rPr>
      </w:pPr>
      <w:r w:rsidRPr="00367365">
        <w:rPr>
          <w:rFonts w:ascii="宋体" w:hAnsi="宋体" w:cs="华文细黑" w:hint="eastAsia"/>
          <w:bCs/>
          <w:color w:val="000000"/>
          <w:sz w:val="24"/>
          <w:szCs w:val="24"/>
        </w:rPr>
        <w:t>6、乙方于本款下的责任包括但不限于任何修理、维修费用，以及任何其它人士因人身财产安全遭受损害要求索赔或主张其权益而导致甲方支出的任何款项，和甲方或其管理公司向乙方索赔所发生的一切损失和费用。</w:t>
      </w:r>
    </w:p>
    <w:p w:rsidR="00C653FF" w:rsidRPr="00883545" w:rsidRDefault="00C653FF" w:rsidP="00C653FF">
      <w:pPr>
        <w:pStyle w:val="aa"/>
        <w:spacing w:line="530" w:lineRule="exact"/>
        <w:ind w:left="840" w:firstLineChars="0" w:firstLine="0"/>
        <w:rPr>
          <w:rFonts w:ascii="宋体" w:hAnsi="宋体" w:cs="华文细黑"/>
          <w:bCs/>
          <w:color w:val="000000"/>
          <w:sz w:val="24"/>
          <w:szCs w:val="24"/>
        </w:rPr>
      </w:pPr>
      <w:r w:rsidRPr="00367365">
        <w:rPr>
          <w:rFonts w:ascii="宋体" w:hAnsi="宋体" w:cs="华文细黑" w:hint="eastAsia"/>
          <w:bCs/>
          <w:color w:val="000000"/>
          <w:sz w:val="24"/>
          <w:szCs w:val="24"/>
        </w:rPr>
        <w:t>7、租赁期限内若乙方存在欠缴租金或其他应付费用超过30日以上等重大违约行为的，经甲方确认后，乙方将被列入甲方的黑名单，今后甲方的公开招租项目有权不接受乙方的租赁申请。</w:t>
      </w:r>
    </w:p>
    <w:p w:rsidR="00C653FF" w:rsidRPr="00367365" w:rsidRDefault="00C653FF" w:rsidP="00C653FF">
      <w:pPr>
        <w:spacing w:line="530" w:lineRule="exact"/>
        <w:rPr>
          <w:rFonts w:ascii="宋体" w:hAnsi="宋体" w:cs="华文细黑"/>
          <w:color w:val="000000"/>
          <w:sz w:val="24"/>
          <w:szCs w:val="24"/>
        </w:rPr>
      </w:pPr>
      <w:r w:rsidRPr="00367365">
        <w:rPr>
          <w:rFonts w:ascii="宋体" w:hAnsi="宋体" w:cs="华文细黑" w:hint="eastAsia"/>
          <w:b/>
          <w:bCs/>
          <w:color w:val="000000"/>
          <w:sz w:val="24"/>
          <w:szCs w:val="24"/>
        </w:rPr>
        <w:t>第十二条</w:t>
      </w:r>
      <w:r w:rsidRPr="00367365">
        <w:rPr>
          <w:rFonts w:ascii="宋体" w:hAnsi="宋体" w:cs="华文细黑" w:hint="eastAsia"/>
          <w:color w:val="000000"/>
          <w:sz w:val="24"/>
          <w:szCs w:val="24"/>
        </w:rPr>
        <w:t>标的物的转租或合同权利义务的转让</w:t>
      </w:r>
    </w:p>
    <w:p w:rsidR="00C653FF" w:rsidRPr="00367365" w:rsidRDefault="00C653FF" w:rsidP="00C653FF">
      <w:pPr>
        <w:spacing w:line="530" w:lineRule="exact"/>
        <w:ind w:leftChars="200" w:left="780" w:hangingChars="150" w:hanging="360"/>
        <w:rPr>
          <w:rFonts w:ascii="宋体" w:hAnsi="宋体"/>
          <w:color w:val="000000"/>
          <w:sz w:val="24"/>
          <w:szCs w:val="24"/>
        </w:rPr>
      </w:pPr>
      <w:r w:rsidRPr="00367365">
        <w:rPr>
          <w:rFonts w:ascii="宋体" w:hAnsi="宋体" w:cs="华文细黑"/>
          <w:color w:val="000000"/>
          <w:sz w:val="24"/>
          <w:szCs w:val="24"/>
        </w:rPr>
        <w:t>1</w:t>
      </w:r>
      <w:r w:rsidRPr="00367365">
        <w:rPr>
          <w:rFonts w:ascii="宋体" w:hAnsi="宋体" w:cs="华文细黑" w:hint="eastAsia"/>
          <w:color w:val="000000"/>
          <w:sz w:val="24"/>
          <w:szCs w:val="24"/>
        </w:rPr>
        <w:t>、租赁期间，乙方不得将该店面全部或部分转租给第三方使用，如发现转租行为，甲方有权立即解除本合同，同时扣除乙方全部的履约保证金；</w:t>
      </w:r>
    </w:p>
    <w:p w:rsidR="00C653FF" w:rsidRPr="00367365" w:rsidRDefault="00C653FF" w:rsidP="00C653FF">
      <w:pPr>
        <w:spacing w:line="530" w:lineRule="exact"/>
        <w:ind w:leftChars="200" w:left="780" w:hangingChars="150" w:hanging="360"/>
        <w:rPr>
          <w:rFonts w:ascii="宋体" w:hAnsi="宋体" w:cs="华文细黑"/>
          <w:color w:val="000000"/>
          <w:sz w:val="24"/>
          <w:szCs w:val="24"/>
        </w:rPr>
      </w:pPr>
      <w:r w:rsidRPr="00367365">
        <w:rPr>
          <w:rFonts w:ascii="宋体" w:hAnsi="宋体" w:cs="华文细黑"/>
          <w:color w:val="000000"/>
          <w:sz w:val="24"/>
          <w:szCs w:val="24"/>
        </w:rPr>
        <w:t>2</w:t>
      </w:r>
      <w:r w:rsidRPr="00367365">
        <w:rPr>
          <w:rFonts w:ascii="宋体" w:hAnsi="宋体" w:cs="华文细黑" w:hint="eastAsia"/>
          <w:color w:val="000000"/>
          <w:sz w:val="24"/>
          <w:szCs w:val="24"/>
        </w:rPr>
        <w:t>、乙方不得将本合同中乙方的权利和义务转让给其他第三人，若有，甲方有权立即解除本合同，同时扣除乙方全部的履约保证金。</w:t>
      </w:r>
    </w:p>
    <w:p w:rsidR="00C653FF" w:rsidRPr="00367365" w:rsidRDefault="00C653FF" w:rsidP="00C653FF">
      <w:pPr>
        <w:spacing w:line="530" w:lineRule="exact"/>
        <w:rPr>
          <w:rFonts w:ascii="宋体" w:hAnsi="宋体" w:cs="华文细黑"/>
          <w:color w:val="000000"/>
          <w:sz w:val="24"/>
          <w:szCs w:val="24"/>
        </w:rPr>
      </w:pPr>
      <w:r w:rsidRPr="00367365">
        <w:rPr>
          <w:rFonts w:ascii="宋体" w:hAnsi="宋体" w:cs="华文细黑" w:hint="eastAsia"/>
          <w:b/>
          <w:color w:val="000000"/>
          <w:sz w:val="24"/>
          <w:szCs w:val="24"/>
        </w:rPr>
        <w:t xml:space="preserve">第十三条 </w:t>
      </w:r>
      <w:r w:rsidRPr="00367365">
        <w:rPr>
          <w:rFonts w:ascii="宋体" w:hAnsi="宋体" w:cs="华文细黑" w:hint="eastAsia"/>
          <w:color w:val="000000"/>
          <w:sz w:val="24"/>
          <w:szCs w:val="24"/>
        </w:rPr>
        <w:t>合同的变更、解除与终止</w:t>
      </w:r>
    </w:p>
    <w:p w:rsidR="00C653FF" w:rsidRPr="00367365" w:rsidRDefault="00C653FF" w:rsidP="00C653FF">
      <w:pPr>
        <w:spacing w:line="530" w:lineRule="exact"/>
        <w:ind w:leftChars="200" w:left="780" w:hangingChars="150" w:hanging="360"/>
        <w:rPr>
          <w:rFonts w:ascii="宋体" w:hAnsi="宋体" w:cs="华文细黑"/>
          <w:color w:val="000000"/>
          <w:sz w:val="24"/>
          <w:szCs w:val="24"/>
        </w:rPr>
      </w:pPr>
      <w:r w:rsidRPr="00367365">
        <w:rPr>
          <w:rFonts w:ascii="宋体" w:hAnsi="宋体" w:cs="华文细黑"/>
          <w:color w:val="000000"/>
          <w:sz w:val="24"/>
          <w:szCs w:val="24"/>
        </w:rPr>
        <w:t>1</w:t>
      </w:r>
      <w:r w:rsidRPr="00367365">
        <w:rPr>
          <w:rFonts w:ascii="宋体" w:hAnsi="宋体" w:cs="华文细黑" w:hint="eastAsia"/>
          <w:color w:val="000000"/>
          <w:sz w:val="24"/>
          <w:szCs w:val="24"/>
        </w:rPr>
        <w:t>、若乙方单方面解除合同的，应当在合同届满之日前提前60日以书面形式向甲方提出申请，并向甲方支付违约金，数额为：履约保证金的30%。乙方如因特殊困难及问题单方面解除合同，须在书面提出提前终止本合同的申请时说明原因，双方协商是否变更或终止本合同以及确定相应的法律后果。</w:t>
      </w:r>
    </w:p>
    <w:p w:rsidR="00C653FF" w:rsidRPr="00367365" w:rsidRDefault="00C653FF" w:rsidP="00C653FF">
      <w:pPr>
        <w:spacing w:line="530" w:lineRule="exact"/>
        <w:ind w:leftChars="200" w:left="780" w:hangingChars="150" w:hanging="360"/>
        <w:rPr>
          <w:rFonts w:ascii="宋体" w:hAnsi="宋体" w:cs="华文细黑"/>
          <w:color w:val="000000"/>
          <w:sz w:val="24"/>
          <w:szCs w:val="24"/>
        </w:rPr>
      </w:pPr>
      <w:r w:rsidRPr="00367365">
        <w:rPr>
          <w:rFonts w:ascii="宋体" w:hAnsi="宋体" w:cs="华文细黑"/>
          <w:color w:val="000000"/>
          <w:sz w:val="24"/>
          <w:szCs w:val="24"/>
        </w:rPr>
        <w:t>2</w:t>
      </w:r>
      <w:r w:rsidRPr="00367365">
        <w:rPr>
          <w:rFonts w:ascii="宋体" w:hAnsi="宋体" w:cs="华文细黑" w:hint="eastAsia"/>
          <w:color w:val="000000"/>
          <w:sz w:val="24"/>
          <w:szCs w:val="24"/>
        </w:rPr>
        <w:t>、租赁期间，乙方有下列行为之一的，甲方有权单方解除合同，收回该店面，并扣除乙方全部的履约保证金：</w:t>
      </w:r>
    </w:p>
    <w:p w:rsidR="00C653FF" w:rsidRPr="00367365" w:rsidRDefault="00C653FF" w:rsidP="00C653FF">
      <w:pPr>
        <w:numPr>
          <w:ilvl w:val="1"/>
          <w:numId w:val="6"/>
        </w:numPr>
        <w:tabs>
          <w:tab w:val="left" w:pos="378"/>
        </w:tabs>
        <w:spacing w:line="530" w:lineRule="exact"/>
        <w:ind w:leftChars="350" w:left="1095" w:hangingChars="150" w:hanging="360"/>
        <w:rPr>
          <w:rFonts w:ascii="宋体" w:hAnsi="宋体"/>
          <w:color w:val="000000"/>
          <w:sz w:val="24"/>
          <w:szCs w:val="24"/>
        </w:rPr>
      </w:pPr>
      <w:r w:rsidRPr="00367365">
        <w:rPr>
          <w:rFonts w:ascii="宋体" w:hAnsi="宋体" w:cs="华文细黑" w:hint="eastAsia"/>
          <w:color w:val="000000"/>
          <w:sz w:val="24"/>
          <w:szCs w:val="24"/>
        </w:rPr>
        <w:t>因乙方自身经营不善或其它原因造成经营中断无法继续履行合同，且</w:t>
      </w:r>
      <w:r w:rsidRPr="00367365">
        <w:rPr>
          <w:rFonts w:ascii="宋体" w:hAnsi="宋体" w:cs="华文细黑" w:hint="eastAsia"/>
          <w:color w:val="000000"/>
          <w:sz w:val="24"/>
          <w:szCs w:val="24"/>
        </w:rPr>
        <w:lastRenderedPageBreak/>
        <w:t>未提前60日书面通知甲方。</w:t>
      </w:r>
    </w:p>
    <w:p w:rsidR="00C653FF" w:rsidRPr="00367365" w:rsidRDefault="00C653FF" w:rsidP="00C653FF">
      <w:pPr>
        <w:numPr>
          <w:ilvl w:val="1"/>
          <w:numId w:val="6"/>
        </w:numPr>
        <w:tabs>
          <w:tab w:val="left" w:pos="378"/>
        </w:tabs>
        <w:spacing w:line="530" w:lineRule="exact"/>
        <w:ind w:leftChars="350" w:left="1095" w:hangingChars="150" w:hanging="360"/>
        <w:rPr>
          <w:rFonts w:ascii="宋体" w:hAnsi="宋体" w:cs="华文细黑"/>
          <w:color w:val="000000"/>
          <w:sz w:val="24"/>
          <w:szCs w:val="24"/>
        </w:rPr>
      </w:pPr>
      <w:r w:rsidRPr="00367365">
        <w:rPr>
          <w:rFonts w:ascii="宋体" w:hAnsi="宋体" w:cs="华文细黑" w:hint="eastAsia"/>
          <w:color w:val="000000"/>
          <w:sz w:val="24"/>
          <w:szCs w:val="24"/>
        </w:rPr>
        <w:t>乙方未经得甲方书面同意拆改、变动该店面的结构。</w:t>
      </w:r>
    </w:p>
    <w:p w:rsidR="00C653FF" w:rsidRPr="00367365" w:rsidRDefault="00C653FF" w:rsidP="00C653FF">
      <w:pPr>
        <w:numPr>
          <w:ilvl w:val="1"/>
          <w:numId w:val="6"/>
        </w:numPr>
        <w:tabs>
          <w:tab w:val="left" w:pos="378"/>
        </w:tabs>
        <w:spacing w:line="530" w:lineRule="exact"/>
        <w:ind w:leftChars="350" w:left="1095" w:hangingChars="150" w:hanging="360"/>
        <w:rPr>
          <w:rFonts w:ascii="宋体" w:hAnsi="宋体" w:cs="华文细黑"/>
          <w:color w:val="000000"/>
          <w:sz w:val="24"/>
          <w:szCs w:val="24"/>
        </w:rPr>
      </w:pPr>
      <w:r w:rsidRPr="00367365">
        <w:rPr>
          <w:rFonts w:ascii="宋体" w:hAnsi="宋体" w:cs="华文细黑" w:hint="eastAsia"/>
          <w:color w:val="000000"/>
          <w:sz w:val="24"/>
          <w:szCs w:val="24"/>
        </w:rPr>
        <w:t>乙方损坏该店面，在甲方约定的期限内仍未修复。</w:t>
      </w:r>
    </w:p>
    <w:p w:rsidR="00C653FF" w:rsidRPr="00367365" w:rsidRDefault="00C653FF" w:rsidP="00C653FF">
      <w:pPr>
        <w:numPr>
          <w:ilvl w:val="1"/>
          <w:numId w:val="6"/>
        </w:numPr>
        <w:tabs>
          <w:tab w:val="left" w:pos="378"/>
        </w:tabs>
        <w:spacing w:line="530" w:lineRule="exact"/>
        <w:ind w:leftChars="350" w:left="1095" w:hangingChars="150" w:hanging="360"/>
        <w:rPr>
          <w:rFonts w:ascii="宋体" w:hAnsi="宋体"/>
          <w:color w:val="000000"/>
          <w:sz w:val="24"/>
          <w:szCs w:val="24"/>
        </w:rPr>
      </w:pPr>
      <w:r w:rsidRPr="00367365">
        <w:rPr>
          <w:rFonts w:ascii="宋体" w:hAnsi="宋体" w:cs="华文细黑" w:hint="eastAsia"/>
          <w:color w:val="000000"/>
          <w:sz w:val="24"/>
          <w:szCs w:val="24"/>
        </w:rPr>
        <w:t>乙方擅自改变经营项目、擅自改变经营场所、擅自改变本招商项目用途、擅自转包等。</w:t>
      </w:r>
    </w:p>
    <w:p w:rsidR="00C653FF" w:rsidRPr="00367365" w:rsidRDefault="00C653FF" w:rsidP="00C653FF">
      <w:pPr>
        <w:numPr>
          <w:ilvl w:val="1"/>
          <w:numId w:val="6"/>
        </w:numPr>
        <w:tabs>
          <w:tab w:val="left" w:pos="378"/>
        </w:tabs>
        <w:spacing w:line="530" w:lineRule="exact"/>
        <w:ind w:leftChars="350" w:left="1095" w:hangingChars="150" w:hanging="360"/>
        <w:rPr>
          <w:rFonts w:ascii="宋体" w:hAnsi="宋体" w:cs="华文细黑"/>
          <w:color w:val="000000"/>
          <w:sz w:val="24"/>
          <w:szCs w:val="24"/>
        </w:rPr>
      </w:pPr>
      <w:r w:rsidRPr="00367365">
        <w:rPr>
          <w:rFonts w:ascii="宋体" w:hAnsi="宋体" w:cs="华文细黑" w:hint="eastAsia"/>
          <w:color w:val="000000"/>
          <w:sz w:val="24"/>
          <w:szCs w:val="24"/>
        </w:rPr>
        <w:t>乙方利用该店面存放危险物品或进行违法活动。</w:t>
      </w:r>
    </w:p>
    <w:p w:rsidR="00C653FF" w:rsidRPr="00367365" w:rsidRDefault="00C653FF" w:rsidP="00C653FF">
      <w:pPr>
        <w:numPr>
          <w:ilvl w:val="1"/>
          <w:numId w:val="6"/>
        </w:numPr>
        <w:tabs>
          <w:tab w:val="left" w:pos="378"/>
        </w:tabs>
        <w:spacing w:line="530" w:lineRule="exact"/>
        <w:ind w:leftChars="350" w:left="1095" w:hangingChars="150" w:hanging="360"/>
        <w:rPr>
          <w:rFonts w:ascii="宋体" w:hAnsi="宋体"/>
          <w:color w:val="000000"/>
          <w:sz w:val="24"/>
          <w:szCs w:val="24"/>
        </w:rPr>
      </w:pPr>
      <w:r w:rsidRPr="00367365">
        <w:rPr>
          <w:rFonts w:ascii="宋体" w:hAnsi="宋体" w:cs="华文细黑" w:hint="eastAsia"/>
          <w:color w:val="000000"/>
          <w:sz w:val="24"/>
          <w:szCs w:val="24"/>
        </w:rPr>
        <w:t>乙方逾期</w:t>
      </w:r>
      <w:r w:rsidRPr="00367365">
        <w:rPr>
          <w:rFonts w:ascii="宋体" w:hAnsi="宋体" w:cs="华文细黑"/>
          <w:color w:val="000000"/>
          <w:sz w:val="24"/>
          <w:szCs w:val="24"/>
        </w:rPr>
        <w:t>30</w:t>
      </w:r>
      <w:r w:rsidRPr="00367365">
        <w:rPr>
          <w:rFonts w:ascii="宋体" w:hAnsi="宋体" w:cs="华文细黑" w:hint="eastAsia"/>
          <w:color w:val="000000"/>
          <w:sz w:val="24"/>
          <w:szCs w:val="24"/>
        </w:rPr>
        <w:t>个日历日未按规定缴纳应缴纳的相关费用，包括但不限于房租、物业费、水电费、公摊水电费等各项费用。</w:t>
      </w:r>
    </w:p>
    <w:p w:rsidR="00C653FF" w:rsidRPr="00367365" w:rsidRDefault="00C653FF" w:rsidP="00C653FF">
      <w:pPr>
        <w:spacing w:line="530" w:lineRule="exact"/>
        <w:ind w:leftChars="350" w:left="1095" w:hangingChars="150" w:hanging="360"/>
        <w:rPr>
          <w:rFonts w:ascii="宋体" w:hAnsi="宋体"/>
          <w:color w:val="000000"/>
          <w:sz w:val="24"/>
          <w:szCs w:val="24"/>
        </w:rPr>
      </w:pPr>
      <w:r w:rsidRPr="00367365">
        <w:rPr>
          <w:rFonts w:ascii="宋体" w:hAnsi="宋体" w:cs="华文细黑"/>
          <w:color w:val="000000"/>
          <w:sz w:val="24"/>
          <w:szCs w:val="24"/>
        </w:rPr>
        <w:t>7</w:t>
      </w:r>
      <w:r w:rsidRPr="00367365">
        <w:rPr>
          <w:rFonts w:ascii="宋体" w:hAnsi="宋体" w:cs="华文细黑" w:hint="eastAsia"/>
          <w:color w:val="000000"/>
          <w:sz w:val="24"/>
          <w:szCs w:val="24"/>
        </w:rPr>
        <w:t>）乙方无正当理由停止经营，一年内连续半个月或累计闲置商铺超过</w:t>
      </w:r>
      <w:r w:rsidRPr="00367365">
        <w:rPr>
          <w:rFonts w:ascii="宋体" w:hAnsi="宋体" w:cs="华文细黑"/>
          <w:color w:val="000000"/>
          <w:sz w:val="24"/>
          <w:szCs w:val="24"/>
        </w:rPr>
        <w:t>2</w:t>
      </w:r>
      <w:r w:rsidRPr="00367365">
        <w:rPr>
          <w:rFonts w:ascii="宋体" w:hAnsi="宋体" w:cs="华文细黑" w:hint="eastAsia"/>
          <w:color w:val="000000"/>
          <w:sz w:val="24"/>
          <w:szCs w:val="24"/>
        </w:rPr>
        <w:t>个月；</w:t>
      </w:r>
    </w:p>
    <w:p w:rsidR="00C653FF" w:rsidRPr="00367365" w:rsidRDefault="00C653FF" w:rsidP="00C653FF">
      <w:pPr>
        <w:spacing w:line="530" w:lineRule="exact"/>
        <w:ind w:leftChars="350" w:left="1095" w:hangingChars="150" w:hanging="360"/>
        <w:rPr>
          <w:rFonts w:ascii="宋体" w:hAnsi="宋体"/>
          <w:color w:val="000000"/>
          <w:sz w:val="24"/>
          <w:szCs w:val="24"/>
        </w:rPr>
      </w:pPr>
      <w:r w:rsidRPr="00367365">
        <w:rPr>
          <w:rFonts w:ascii="宋体" w:hAnsi="宋体" w:cs="华文细黑" w:hint="eastAsia"/>
          <w:color w:val="000000"/>
          <w:sz w:val="24"/>
          <w:szCs w:val="24"/>
        </w:rPr>
        <w:t>8）乙方擅自将本合同中属于乙方的权利和义务全部或部分转让（或以其他名义，比如租赁等）给第三人。</w:t>
      </w:r>
    </w:p>
    <w:p w:rsidR="00C653FF" w:rsidRPr="00367365" w:rsidRDefault="00C653FF" w:rsidP="00C653FF">
      <w:pPr>
        <w:spacing w:line="530" w:lineRule="exact"/>
        <w:ind w:leftChars="350" w:left="1095" w:hangingChars="150" w:hanging="360"/>
        <w:rPr>
          <w:rFonts w:ascii="宋体" w:hAnsi="宋体"/>
          <w:color w:val="000000"/>
          <w:sz w:val="24"/>
          <w:szCs w:val="24"/>
        </w:rPr>
      </w:pPr>
      <w:r w:rsidRPr="00367365">
        <w:rPr>
          <w:rFonts w:ascii="宋体" w:hAnsi="宋体" w:cs="华文细黑" w:hint="eastAsia"/>
          <w:color w:val="000000"/>
          <w:sz w:val="24"/>
          <w:szCs w:val="24"/>
        </w:rPr>
        <w:t>9）乙方违反商业规范，相关法律或甲方制定的规则开展商业活动，扰乱经济秩序，在甲方通知下仍拒不改正。</w:t>
      </w:r>
    </w:p>
    <w:p w:rsidR="00C653FF" w:rsidRPr="00367365" w:rsidRDefault="00C653FF" w:rsidP="00C653FF">
      <w:pPr>
        <w:spacing w:line="530" w:lineRule="exact"/>
        <w:ind w:leftChars="350" w:left="1095" w:hangingChars="150" w:hanging="360"/>
        <w:rPr>
          <w:rFonts w:ascii="宋体" w:hAnsi="宋体"/>
          <w:color w:val="000000"/>
          <w:sz w:val="24"/>
          <w:szCs w:val="24"/>
        </w:rPr>
      </w:pPr>
      <w:r w:rsidRPr="00367365">
        <w:rPr>
          <w:rFonts w:ascii="宋体" w:hAnsi="宋体" w:cs="华文细黑"/>
          <w:color w:val="000000"/>
          <w:sz w:val="24"/>
          <w:szCs w:val="24"/>
        </w:rPr>
        <w:t>10）乙方未能按本合同第十条第2</w:t>
      </w:r>
      <w:r w:rsidRPr="00367365">
        <w:rPr>
          <w:rFonts w:ascii="宋体" w:hAnsi="宋体" w:cs="华文细黑" w:hint="eastAsia"/>
          <w:color w:val="000000"/>
          <w:sz w:val="24"/>
          <w:szCs w:val="24"/>
        </w:rPr>
        <w:t>款第</w:t>
      </w:r>
      <w:r w:rsidRPr="00367365">
        <w:rPr>
          <w:rFonts w:ascii="宋体" w:hAnsi="宋体" w:cs="华文细黑"/>
          <w:color w:val="000000"/>
          <w:sz w:val="24"/>
          <w:szCs w:val="24"/>
        </w:rPr>
        <w:t>8</w:t>
      </w:r>
      <w:r w:rsidRPr="00367365">
        <w:rPr>
          <w:rFonts w:ascii="宋体" w:hAnsi="宋体" w:cs="华文细黑" w:hint="eastAsia"/>
          <w:color w:val="000000"/>
          <w:sz w:val="24"/>
          <w:szCs w:val="24"/>
        </w:rPr>
        <w:t>项规定取得营业手续及相关许可证明的。</w:t>
      </w:r>
    </w:p>
    <w:p w:rsidR="00C653FF" w:rsidRPr="00367365" w:rsidRDefault="00C653FF" w:rsidP="00C653FF">
      <w:pPr>
        <w:spacing w:line="530" w:lineRule="exact"/>
        <w:ind w:leftChars="200" w:left="780" w:hangingChars="150" w:hanging="360"/>
        <w:rPr>
          <w:rFonts w:ascii="宋体" w:hAnsi="宋体" w:cs="华文细黑"/>
          <w:color w:val="000000"/>
          <w:sz w:val="24"/>
          <w:szCs w:val="24"/>
        </w:rPr>
      </w:pPr>
      <w:r w:rsidRPr="00367365">
        <w:rPr>
          <w:rFonts w:ascii="宋体" w:hAnsi="宋体" w:cs="华文细黑"/>
          <w:color w:val="000000"/>
          <w:sz w:val="24"/>
          <w:szCs w:val="24"/>
        </w:rPr>
        <w:t xml:space="preserve">   12</w:t>
      </w:r>
      <w:r w:rsidRPr="00367365">
        <w:rPr>
          <w:rFonts w:ascii="宋体" w:hAnsi="宋体" w:cs="华文细黑" w:hint="eastAsia"/>
          <w:color w:val="000000"/>
          <w:sz w:val="24"/>
          <w:szCs w:val="24"/>
        </w:rPr>
        <w:t>）乙方未能通过甲方《租赁客户管理实施办法》规定的年度考核。</w:t>
      </w:r>
    </w:p>
    <w:p w:rsidR="00C653FF" w:rsidRPr="00367365" w:rsidRDefault="00C653FF" w:rsidP="00C653FF">
      <w:pPr>
        <w:spacing w:line="530" w:lineRule="exact"/>
        <w:ind w:leftChars="371" w:left="779"/>
        <w:rPr>
          <w:rFonts w:ascii="宋体" w:hAnsi="宋体" w:cs="华文细黑"/>
          <w:color w:val="000000"/>
          <w:sz w:val="24"/>
          <w:szCs w:val="24"/>
        </w:rPr>
      </w:pPr>
      <w:r w:rsidRPr="00367365">
        <w:rPr>
          <w:rFonts w:ascii="宋体" w:hAnsi="宋体" w:cs="华文细黑"/>
          <w:color w:val="000000"/>
          <w:sz w:val="24"/>
          <w:szCs w:val="24"/>
        </w:rPr>
        <w:t>13) 不配合政府相关防疫等相关通知要求。</w:t>
      </w:r>
    </w:p>
    <w:p w:rsidR="00C653FF" w:rsidRPr="00367365" w:rsidRDefault="00C653FF" w:rsidP="00C653FF">
      <w:pPr>
        <w:spacing w:line="530" w:lineRule="exact"/>
        <w:ind w:leftChars="371" w:left="779"/>
        <w:rPr>
          <w:rFonts w:ascii="宋体" w:hAnsi="宋体"/>
          <w:color w:val="000000"/>
          <w:sz w:val="24"/>
          <w:szCs w:val="24"/>
        </w:rPr>
      </w:pPr>
      <w:r w:rsidRPr="00367365">
        <w:rPr>
          <w:rFonts w:ascii="宋体" w:hAnsi="宋体" w:cs="华文细黑" w:hint="eastAsia"/>
          <w:color w:val="000000"/>
          <w:sz w:val="24"/>
          <w:szCs w:val="24"/>
        </w:rPr>
        <w:t>14）乙方不配合、未按甲方管理要求拒不整改被发函超过3次的（如：消防器材未配置或过期未更换、有效资质未公示（营业执照、相关许可证、人员健康证等）、不落实门前三包、电动车乱停放、广告牌未清洗等）。</w:t>
      </w:r>
    </w:p>
    <w:p w:rsidR="00C653FF" w:rsidRPr="00367365" w:rsidRDefault="00C653FF" w:rsidP="00C653FF">
      <w:pPr>
        <w:spacing w:line="530" w:lineRule="exact"/>
        <w:ind w:leftChars="200" w:left="780" w:hangingChars="150" w:hanging="360"/>
        <w:rPr>
          <w:rFonts w:ascii="宋体" w:hAnsi="宋体" w:cs="华文细黑"/>
          <w:color w:val="000000"/>
          <w:sz w:val="24"/>
          <w:szCs w:val="24"/>
        </w:rPr>
      </w:pPr>
      <w:r w:rsidRPr="00367365">
        <w:rPr>
          <w:rFonts w:ascii="宋体" w:hAnsi="宋体" w:cs="华文细黑"/>
          <w:color w:val="000000"/>
          <w:sz w:val="24"/>
          <w:szCs w:val="24"/>
        </w:rPr>
        <w:t>3</w:t>
      </w:r>
      <w:r w:rsidRPr="00367365">
        <w:rPr>
          <w:rFonts w:ascii="宋体" w:hAnsi="宋体" w:cs="华文细黑" w:hint="eastAsia"/>
          <w:color w:val="000000"/>
          <w:sz w:val="24"/>
          <w:szCs w:val="24"/>
        </w:rPr>
        <w:t>、租赁期满，合同自然终止。</w:t>
      </w:r>
    </w:p>
    <w:p w:rsidR="00C653FF" w:rsidRPr="00367365" w:rsidRDefault="00C653FF" w:rsidP="00C653FF">
      <w:pPr>
        <w:spacing w:line="530" w:lineRule="exact"/>
        <w:ind w:leftChars="200" w:left="780" w:hangingChars="150" w:hanging="360"/>
        <w:rPr>
          <w:rFonts w:ascii="宋体" w:hAnsi="宋体" w:cs="华文细黑"/>
          <w:color w:val="000000"/>
          <w:sz w:val="24"/>
          <w:szCs w:val="24"/>
        </w:rPr>
      </w:pPr>
      <w:r w:rsidRPr="00367365">
        <w:rPr>
          <w:rFonts w:ascii="宋体" w:hAnsi="宋体" w:cs="华文细黑"/>
          <w:color w:val="000000"/>
          <w:sz w:val="24"/>
          <w:szCs w:val="24"/>
        </w:rPr>
        <w:t>4</w:t>
      </w:r>
      <w:r w:rsidRPr="00367365">
        <w:rPr>
          <w:rFonts w:ascii="宋体" w:hAnsi="宋体" w:cs="华文细黑" w:hint="eastAsia"/>
          <w:color w:val="000000"/>
          <w:sz w:val="24"/>
          <w:szCs w:val="24"/>
        </w:rPr>
        <w:t>、因不可抗力因素导致合同无法履行的，合同终止。</w:t>
      </w:r>
    </w:p>
    <w:p w:rsidR="00C653FF" w:rsidRPr="00367365" w:rsidRDefault="00C653FF" w:rsidP="00C653FF">
      <w:pPr>
        <w:spacing w:line="530" w:lineRule="exact"/>
        <w:rPr>
          <w:rFonts w:ascii="宋体" w:hAnsi="宋体" w:cs="华文细黑"/>
          <w:color w:val="000000"/>
          <w:sz w:val="24"/>
          <w:szCs w:val="24"/>
        </w:rPr>
      </w:pPr>
      <w:r w:rsidRPr="00367365">
        <w:rPr>
          <w:rFonts w:ascii="宋体" w:hAnsi="宋体" w:cs="华文细黑" w:hint="eastAsia"/>
          <w:b/>
          <w:bCs/>
          <w:color w:val="000000"/>
          <w:sz w:val="24"/>
          <w:szCs w:val="24"/>
        </w:rPr>
        <w:t>第十四条</w:t>
      </w:r>
      <w:r w:rsidRPr="00367365">
        <w:rPr>
          <w:rFonts w:ascii="宋体" w:hAnsi="宋体" w:cs="华文细黑" w:hint="eastAsia"/>
          <w:color w:val="000000"/>
          <w:sz w:val="24"/>
          <w:szCs w:val="24"/>
        </w:rPr>
        <w:t>该店面交付及收回的验收</w:t>
      </w:r>
    </w:p>
    <w:p w:rsidR="00C653FF" w:rsidRPr="00367365" w:rsidRDefault="00C653FF" w:rsidP="00C653FF">
      <w:pPr>
        <w:numPr>
          <w:ilvl w:val="0"/>
          <w:numId w:val="7"/>
        </w:numPr>
        <w:spacing w:line="530" w:lineRule="exact"/>
        <w:rPr>
          <w:rFonts w:ascii="宋体" w:hAnsi="宋体" w:cs="华文细黑"/>
          <w:color w:val="000000"/>
          <w:sz w:val="24"/>
          <w:szCs w:val="24"/>
        </w:rPr>
      </w:pPr>
      <w:r w:rsidRPr="00367365">
        <w:rPr>
          <w:rFonts w:ascii="宋体" w:hAnsi="宋体" w:cs="华文细黑" w:hint="eastAsia"/>
          <w:color w:val="000000"/>
          <w:sz w:val="24"/>
          <w:szCs w:val="24"/>
        </w:rPr>
        <w:t>甲方应保证该店面在交付给乙方时，该店面及附属设施、设备处于能够正常使用状态。</w:t>
      </w:r>
    </w:p>
    <w:p w:rsidR="00C653FF" w:rsidRPr="00367365" w:rsidRDefault="00C653FF" w:rsidP="00C653FF">
      <w:pPr>
        <w:spacing w:line="530" w:lineRule="exact"/>
        <w:ind w:leftChars="200" w:left="780" w:hangingChars="150" w:hanging="360"/>
        <w:rPr>
          <w:rFonts w:ascii="宋体" w:hAnsi="宋体" w:cs="华文细黑"/>
          <w:color w:val="000000"/>
          <w:sz w:val="24"/>
          <w:szCs w:val="24"/>
        </w:rPr>
      </w:pPr>
      <w:r w:rsidRPr="00367365">
        <w:rPr>
          <w:rFonts w:ascii="宋体" w:hAnsi="宋体" w:cs="华文细黑"/>
          <w:color w:val="000000"/>
          <w:sz w:val="24"/>
          <w:szCs w:val="24"/>
        </w:rPr>
        <w:lastRenderedPageBreak/>
        <w:t>2</w:t>
      </w:r>
      <w:r w:rsidRPr="00367365">
        <w:rPr>
          <w:rFonts w:ascii="宋体" w:hAnsi="宋体" w:cs="华文细黑" w:hint="eastAsia"/>
          <w:color w:val="000000"/>
          <w:sz w:val="24"/>
          <w:szCs w:val="24"/>
        </w:rPr>
        <w:t>、交接验收（包括甲方将店面交付给乙方，也包括乙方将店面交还给甲方）时，甲乙双方应共同参与装修、设施、设备等硬件的验收，如有异议应当场提出。当场难以检测判断的，应于</w:t>
      </w:r>
      <w:r w:rsidRPr="00367365">
        <w:rPr>
          <w:rFonts w:ascii="宋体" w:hAnsi="宋体" w:cs="华文细黑"/>
          <w:color w:val="000000"/>
          <w:sz w:val="24"/>
          <w:szCs w:val="24"/>
        </w:rPr>
        <w:t>3</w:t>
      </w:r>
      <w:r w:rsidRPr="00367365">
        <w:rPr>
          <w:rFonts w:ascii="宋体" w:hAnsi="宋体" w:cs="华文细黑" w:hint="eastAsia"/>
          <w:color w:val="000000"/>
          <w:sz w:val="24"/>
          <w:szCs w:val="24"/>
        </w:rPr>
        <w:t>个工作日内向对方主张。双方未当场提出异议或在期限内没有主张的，视为双方对交接标的物均无异议。若确有异议，应在异议事项解决并获得对方书面认可后才能视为交接完整。双方对异议事项有争议的，以厦门市质量检验所的结论为准。</w:t>
      </w:r>
    </w:p>
    <w:p w:rsidR="00C653FF" w:rsidRPr="00367365" w:rsidRDefault="00C653FF" w:rsidP="00C653FF">
      <w:pPr>
        <w:spacing w:line="530" w:lineRule="exact"/>
        <w:ind w:leftChars="200" w:left="780" w:hangingChars="150" w:hanging="360"/>
        <w:rPr>
          <w:rFonts w:ascii="宋体" w:hAnsi="宋体" w:cs="华文细黑"/>
          <w:color w:val="000000"/>
          <w:sz w:val="24"/>
          <w:szCs w:val="24"/>
        </w:rPr>
      </w:pPr>
      <w:r w:rsidRPr="00367365">
        <w:rPr>
          <w:rFonts w:ascii="宋体" w:hAnsi="宋体" w:cs="华文细黑" w:hint="eastAsia"/>
          <w:color w:val="000000"/>
          <w:sz w:val="24"/>
          <w:szCs w:val="24"/>
        </w:rPr>
        <w:t>3、乙方应于租赁期满或合同提前终止或解除后</w:t>
      </w:r>
      <w:r w:rsidRPr="00367365">
        <w:rPr>
          <w:rFonts w:ascii="宋体" w:hAnsi="宋体" w:cs="华文细黑"/>
          <w:color w:val="000000"/>
          <w:sz w:val="24"/>
          <w:szCs w:val="24"/>
        </w:rPr>
        <w:t>15</w:t>
      </w:r>
      <w:r w:rsidRPr="00367365">
        <w:rPr>
          <w:rFonts w:ascii="宋体" w:hAnsi="宋体" w:cs="华文细黑" w:hint="eastAsia"/>
          <w:color w:val="000000"/>
          <w:sz w:val="24"/>
          <w:szCs w:val="24"/>
        </w:rPr>
        <w:t>日内，将该店面及附属设施、设备完整交还甲方。乙方交还甲方该店面时应当保持房屋及设施、设备的完好状态，不得留存物品或影响房屋的正常使用。逾期</w:t>
      </w:r>
      <w:r w:rsidRPr="00367365">
        <w:rPr>
          <w:rFonts w:ascii="宋体" w:hAnsi="宋体" w:cs="华文细黑"/>
          <w:color w:val="000000"/>
          <w:sz w:val="24"/>
          <w:szCs w:val="24"/>
        </w:rPr>
        <w:t>10</w:t>
      </w:r>
      <w:r w:rsidRPr="00367365">
        <w:rPr>
          <w:rFonts w:ascii="宋体" w:hAnsi="宋体" w:cs="华文细黑" w:hint="eastAsia"/>
          <w:color w:val="000000"/>
          <w:sz w:val="24"/>
          <w:szCs w:val="24"/>
        </w:rPr>
        <w:t>日未搬走的设施、设备、装饰、货物以及其他财物等物品视为乙方放弃，并将处置权及收益权</w:t>
      </w:r>
      <w:r w:rsidRPr="00367365">
        <w:rPr>
          <w:rFonts w:ascii="宋体" w:hAnsi="宋体" w:cs="华文细黑"/>
          <w:color w:val="000000"/>
          <w:sz w:val="24"/>
          <w:szCs w:val="24"/>
        </w:rPr>
        <w:t>(</w:t>
      </w:r>
      <w:r w:rsidRPr="00367365">
        <w:rPr>
          <w:rFonts w:ascii="宋体" w:hAnsi="宋体" w:cs="华文细黑" w:hint="eastAsia"/>
          <w:color w:val="000000"/>
          <w:sz w:val="24"/>
          <w:szCs w:val="24"/>
        </w:rPr>
        <w:t>若有</w:t>
      </w:r>
      <w:r w:rsidRPr="00367365">
        <w:rPr>
          <w:rFonts w:ascii="宋体" w:hAnsi="宋体" w:cs="华文细黑"/>
          <w:color w:val="000000"/>
          <w:sz w:val="24"/>
          <w:szCs w:val="24"/>
        </w:rPr>
        <w:t>)</w:t>
      </w:r>
      <w:r w:rsidRPr="00367365">
        <w:rPr>
          <w:rFonts w:ascii="宋体" w:hAnsi="宋体" w:cs="华文细黑" w:hint="eastAsia"/>
          <w:color w:val="000000"/>
          <w:sz w:val="24"/>
          <w:szCs w:val="24"/>
        </w:rPr>
        <w:t>交由甲方全权处理</w:t>
      </w:r>
      <w:r w:rsidRPr="00367365">
        <w:rPr>
          <w:rFonts w:ascii="宋体" w:hAnsi="宋体" w:cs="华文细黑"/>
          <w:color w:val="000000"/>
          <w:sz w:val="24"/>
          <w:szCs w:val="24"/>
        </w:rPr>
        <w:t>,</w:t>
      </w:r>
      <w:r w:rsidRPr="00367365">
        <w:rPr>
          <w:rFonts w:ascii="宋体" w:hAnsi="宋体" w:cs="华文细黑" w:hint="eastAsia"/>
          <w:color w:val="000000"/>
          <w:sz w:val="24"/>
          <w:szCs w:val="24"/>
        </w:rPr>
        <w:t>乙方不得就此要求任何赔偿或请求。同时，乙方应于租赁期满或合同提前终止或解除后30日内，注销该店面工商营业等执照并将相关执照的登记地址移出该店面，待乙方注销或迁移后，甲方及时无息退还履约保证金。</w:t>
      </w:r>
    </w:p>
    <w:p w:rsidR="00C653FF" w:rsidRPr="00367365" w:rsidRDefault="00C653FF" w:rsidP="00C653FF">
      <w:pPr>
        <w:spacing w:line="530" w:lineRule="exact"/>
        <w:ind w:leftChars="200" w:left="780" w:hangingChars="150" w:hanging="360"/>
        <w:rPr>
          <w:rFonts w:ascii="宋体" w:hAnsi="宋体"/>
          <w:color w:val="000000"/>
          <w:sz w:val="24"/>
          <w:szCs w:val="24"/>
        </w:rPr>
      </w:pPr>
      <w:r w:rsidRPr="00367365">
        <w:rPr>
          <w:rFonts w:ascii="宋体" w:hAnsi="宋体" w:cs="华文细黑"/>
          <w:color w:val="000000"/>
          <w:sz w:val="24"/>
          <w:szCs w:val="24"/>
        </w:rPr>
        <w:t>4</w:t>
      </w:r>
      <w:r w:rsidRPr="00367365">
        <w:rPr>
          <w:rFonts w:ascii="宋体" w:hAnsi="宋体" w:cs="华文细黑" w:hint="eastAsia"/>
          <w:color w:val="000000"/>
          <w:sz w:val="24"/>
          <w:szCs w:val="24"/>
        </w:rPr>
        <w:t>、乙方应在合同租赁期届满或提前终止或解除前</w:t>
      </w:r>
      <w:r w:rsidRPr="00367365">
        <w:rPr>
          <w:rFonts w:ascii="宋体" w:hAnsi="宋体" w:cs="华文细黑"/>
          <w:color w:val="000000"/>
          <w:sz w:val="24"/>
          <w:szCs w:val="24"/>
        </w:rPr>
        <w:t>2</w:t>
      </w:r>
      <w:r w:rsidRPr="00367365">
        <w:rPr>
          <w:rFonts w:ascii="宋体" w:hAnsi="宋体" w:cs="华文细黑" w:hint="eastAsia"/>
          <w:color w:val="000000"/>
          <w:sz w:val="24"/>
          <w:szCs w:val="24"/>
        </w:rPr>
        <w:t>个月内做好清退工作准备，包括但不限于：向甲方报告清退工作的进展（含事项及进度）；配合甲方携带的任何未来意向租户参观了解经营区域；按甲方要求对经营区域进行恢复、修理或拆除；配合甲方或新租户进场前的必要准备工作等。清退工作应在合同届满或提前终止或解除之日前完成，若乙方未在上述期限内完成清退，甲方不再给予乙方额外清退期，乙方保证不因清退工作而给经营管理造成任何干扰或破坏。</w:t>
      </w:r>
    </w:p>
    <w:p w:rsidR="00C653FF" w:rsidRPr="00367365" w:rsidRDefault="00C653FF" w:rsidP="00C653FF">
      <w:pPr>
        <w:spacing w:line="530" w:lineRule="exact"/>
        <w:ind w:leftChars="200" w:left="780" w:hangingChars="150" w:hanging="360"/>
        <w:rPr>
          <w:rFonts w:ascii="宋体" w:hAnsi="宋体"/>
          <w:color w:val="000000"/>
          <w:sz w:val="24"/>
          <w:szCs w:val="24"/>
        </w:rPr>
      </w:pPr>
      <w:r w:rsidRPr="00367365">
        <w:rPr>
          <w:rFonts w:ascii="宋体" w:hAnsi="宋体" w:cs="华文细黑"/>
          <w:color w:val="000000"/>
          <w:sz w:val="24"/>
          <w:szCs w:val="24"/>
        </w:rPr>
        <w:t>5</w:t>
      </w:r>
      <w:r w:rsidRPr="00367365">
        <w:rPr>
          <w:rFonts w:ascii="宋体" w:hAnsi="宋体" w:cs="华文细黑" w:hint="eastAsia"/>
          <w:color w:val="000000"/>
          <w:sz w:val="24"/>
          <w:szCs w:val="24"/>
        </w:rPr>
        <w:t>、若租赁期限届满或合同解除或提前终止后，乙方未能按照本合同规定完成清退工作并向甲方返还该经营区域，则甲、乙双方同意，甲方有权行使收回该经营区域的权利，包括但不限于在乙方不到场的情况下进入、占有该经营区域并处理、移除乙方在该经营区域内的任何财物，且无须对乙方因此而遭致的损失、损害承担赔偿责任。如该场所内有乙方遗留</w:t>
      </w:r>
      <w:r w:rsidRPr="00367365">
        <w:rPr>
          <w:rFonts w:ascii="宋体" w:hAnsi="宋体" w:cs="华文细黑" w:hint="eastAsia"/>
          <w:color w:val="000000"/>
          <w:sz w:val="24"/>
          <w:szCs w:val="24"/>
        </w:rPr>
        <w:lastRenderedPageBreak/>
        <w:t>下的任何装饰、家具、装备、对象、物料、设备或其它任何物品，均视为乙方放弃前述物品，甲方有权以遗弃物自行处理，乙方不得异议，也不得追究甲方责任和要求甲方赔偿；同时，甲方亦有权向乙方追讨因清理场地、保管前述物品（若有）所产生的所有费用。</w:t>
      </w:r>
    </w:p>
    <w:p w:rsidR="00C653FF" w:rsidRPr="00367365" w:rsidRDefault="00C653FF" w:rsidP="00C653FF">
      <w:pPr>
        <w:spacing w:line="530" w:lineRule="exact"/>
        <w:rPr>
          <w:rFonts w:ascii="宋体" w:hAnsi="宋体" w:cs="华文细黑"/>
          <w:color w:val="000000"/>
          <w:sz w:val="24"/>
          <w:szCs w:val="24"/>
        </w:rPr>
      </w:pPr>
      <w:r w:rsidRPr="00367365">
        <w:rPr>
          <w:rFonts w:ascii="宋体" w:hAnsi="宋体" w:cs="华文细黑" w:hint="eastAsia"/>
          <w:b/>
          <w:bCs/>
          <w:color w:val="000000"/>
          <w:sz w:val="24"/>
          <w:szCs w:val="24"/>
        </w:rPr>
        <w:t>第十五条</w:t>
      </w:r>
      <w:r w:rsidRPr="00367365">
        <w:rPr>
          <w:rFonts w:ascii="宋体" w:hAnsi="宋体" w:cs="华文细黑" w:hint="eastAsia"/>
          <w:color w:val="000000"/>
          <w:sz w:val="24"/>
          <w:szCs w:val="24"/>
        </w:rPr>
        <w:t>乙方违约责任</w:t>
      </w:r>
    </w:p>
    <w:p w:rsidR="00C653FF" w:rsidRPr="00367365" w:rsidRDefault="00C653FF" w:rsidP="00C653FF">
      <w:pPr>
        <w:spacing w:line="530" w:lineRule="exact"/>
        <w:ind w:leftChars="199" w:left="576" w:hangingChars="66" w:hanging="158"/>
        <w:rPr>
          <w:rFonts w:ascii="宋体" w:hAnsi="宋体" w:cs="华文细黑"/>
          <w:color w:val="000000"/>
          <w:sz w:val="24"/>
          <w:szCs w:val="24"/>
        </w:rPr>
      </w:pPr>
      <w:r w:rsidRPr="00367365">
        <w:rPr>
          <w:rFonts w:ascii="宋体" w:hAnsi="宋体" w:cs="华文细黑"/>
          <w:color w:val="000000"/>
          <w:sz w:val="24"/>
          <w:szCs w:val="24"/>
        </w:rPr>
        <w:t>1</w:t>
      </w:r>
      <w:r w:rsidRPr="00367365">
        <w:rPr>
          <w:rFonts w:ascii="宋体" w:hAnsi="宋体" w:cs="华文细黑" w:hint="eastAsia"/>
          <w:color w:val="000000"/>
          <w:sz w:val="24"/>
          <w:szCs w:val="24"/>
        </w:rPr>
        <w:t>、租赁期间，甲方依据本合同第十二条第2款规定解除合同的，有权收回该店面，履约保证金不予退还乙方。若履约保证金不足弥补甲方损失的，乙方还应负责赔偿直至达到弥补全部损失为止。</w:t>
      </w:r>
    </w:p>
    <w:p w:rsidR="00C653FF" w:rsidRPr="00367365" w:rsidRDefault="00C653FF" w:rsidP="00C653FF">
      <w:pPr>
        <w:spacing w:line="530" w:lineRule="exact"/>
        <w:ind w:leftChars="199" w:left="576" w:hangingChars="66" w:hanging="158"/>
        <w:rPr>
          <w:rFonts w:ascii="宋体" w:hAnsi="宋体" w:cs="华文细黑"/>
          <w:color w:val="000000"/>
          <w:sz w:val="24"/>
          <w:szCs w:val="24"/>
        </w:rPr>
      </w:pPr>
      <w:r w:rsidRPr="00367365">
        <w:rPr>
          <w:rFonts w:ascii="宋体" w:hAnsi="宋体" w:cs="华文细黑"/>
          <w:color w:val="000000"/>
          <w:sz w:val="24"/>
          <w:szCs w:val="24"/>
        </w:rPr>
        <w:t>2</w:t>
      </w:r>
      <w:r w:rsidRPr="00367365">
        <w:rPr>
          <w:rFonts w:ascii="宋体" w:hAnsi="宋体" w:cs="华文细黑" w:hint="eastAsia"/>
          <w:color w:val="000000"/>
          <w:sz w:val="24"/>
          <w:szCs w:val="24"/>
        </w:rPr>
        <w:t>、在租赁期内，乙方逾期缴纳本合同约定应由乙方承担的房租费用的，从逾期之日起每天按应缴总额的</w:t>
      </w:r>
      <w:r w:rsidRPr="00367365">
        <w:rPr>
          <w:rFonts w:ascii="宋体" w:hAnsi="宋体" w:cs="华文细黑"/>
          <w:color w:val="000000"/>
          <w:sz w:val="24"/>
          <w:szCs w:val="24"/>
        </w:rPr>
        <w:t>10</w:t>
      </w:r>
      <w:r w:rsidRPr="00367365">
        <w:rPr>
          <w:rStyle w:val="ad"/>
          <w:rFonts w:ascii="宋体" w:hAnsi="宋体" w:hint="eastAsia"/>
          <w:color w:val="000000"/>
          <w:sz w:val="24"/>
          <w:szCs w:val="24"/>
        </w:rPr>
        <w:t>‰</w:t>
      </w:r>
      <w:r w:rsidRPr="00367365">
        <w:rPr>
          <w:rFonts w:ascii="宋体" w:hAnsi="宋体" w:cs="华文细黑" w:hint="eastAsia"/>
          <w:color w:val="000000"/>
          <w:sz w:val="24"/>
          <w:szCs w:val="24"/>
        </w:rPr>
        <w:t>交纳滞纳金。</w:t>
      </w:r>
    </w:p>
    <w:p w:rsidR="00C653FF" w:rsidRPr="00367365" w:rsidRDefault="00C653FF" w:rsidP="00C653FF">
      <w:pPr>
        <w:spacing w:line="530" w:lineRule="exact"/>
        <w:ind w:leftChars="200" w:left="780" w:hangingChars="150" w:hanging="360"/>
        <w:rPr>
          <w:rFonts w:ascii="宋体" w:hAnsi="宋体"/>
          <w:color w:val="000000"/>
          <w:sz w:val="24"/>
          <w:szCs w:val="24"/>
        </w:rPr>
      </w:pPr>
      <w:r w:rsidRPr="00367365">
        <w:rPr>
          <w:rFonts w:ascii="宋体" w:hAnsi="宋体" w:cs="华文细黑"/>
          <w:color w:val="000000"/>
          <w:sz w:val="24"/>
          <w:szCs w:val="24"/>
        </w:rPr>
        <w:t>3</w:t>
      </w:r>
      <w:r w:rsidRPr="00367365">
        <w:rPr>
          <w:rFonts w:ascii="宋体" w:hAnsi="宋体" w:cs="华文细黑" w:hint="eastAsia"/>
          <w:color w:val="000000"/>
          <w:sz w:val="24"/>
          <w:szCs w:val="24"/>
        </w:rPr>
        <w:t>、租赁期满，乙方应按照合同约定时间将该店面及附属设施、设备完整交还甲方。乙方逾期归还的，则每逾期一日应向甲方支付原合同月租金总额的3%的房屋占用费。乙方还应承担因逾期归还给甲方造成的损失。</w:t>
      </w:r>
    </w:p>
    <w:p w:rsidR="00C653FF" w:rsidRPr="00367365" w:rsidRDefault="00C653FF" w:rsidP="00C653FF">
      <w:pPr>
        <w:spacing w:line="530" w:lineRule="exact"/>
        <w:ind w:leftChars="215" w:left="566" w:hangingChars="48" w:hanging="115"/>
        <w:rPr>
          <w:rFonts w:ascii="宋体" w:hAnsi="宋体"/>
          <w:color w:val="000000"/>
          <w:sz w:val="24"/>
          <w:szCs w:val="24"/>
        </w:rPr>
      </w:pPr>
      <w:r w:rsidRPr="00367365">
        <w:rPr>
          <w:rFonts w:ascii="宋体" w:hAnsi="宋体" w:cs="华文细黑"/>
          <w:color w:val="000000"/>
          <w:sz w:val="24"/>
          <w:szCs w:val="24"/>
        </w:rPr>
        <w:t>4</w:t>
      </w:r>
      <w:r w:rsidRPr="00367365">
        <w:rPr>
          <w:rFonts w:ascii="宋体" w:hAnsi="宋体" w:cs="华文细黑" w:hint="eastAsia"/>
          <w:color w:val="000000"/>
          <w:sz w:val="24"/>
          <w:szCs w:val="24"/>
        </w:rPr>
        <w:t>、租赁经营期间，如果乙方有违反或不履行本合同的行为，并给甲方造成损失或者损害的，在甲方发出要求乙方纠正该等行为并赔偿甲方损失的书面通知后3日内，乙方拒不纠正该等行为并赔偿甲方损失的，甲方有权直接在履约保证金中扣除相应数额的违约金或损失赔偿金（不影响甲方对乙方该等行为可行使的任何其它权利或采取其它补救方法），以补偿甲方因乙方该等行为而造成的损失或者损害。</w:t>
      </w:r>
    </w:p>
    <w:p w:rsidR="00C653FF" w:rsidRPr="00367365" w:rsidRDefault="00C653FF" w:rsidP="00C653FF">
      <w:pPr>
        <w:spacing w:line="530" w:lineRule="exact"/>
        <w:ind w:leftChars="200" w:left="780" w:hangingChars="150" w:hanging="360"/>
        <w:rPr>
          <w:rFonts w:ascii="宋体" w:hAnsi="宋体" w:cs="华文细黑"/>
          <w:color w:val="000000"/>
          <w:sz w:val="24"/>
          <w:szCs w:val="24"/>
        </w:rPr>
      </w:pPr>
      <w:r w:rsidRPr="00367365">
        <w:rPr>
          <w:rFonts w:ascii="宋体" w:hAnsi="宋体" w:cs="华文细黑" w:hint="eastAsia"/>
          <w:color w:val="000000"/>
          <w:sz w:val="24"/>
          <w:szCs w:val="24"/>
        </w:rPr>
        <w:t>5、乙方没有在租赁期满或合同提前终止或解除后15日内注销该店面工商营业等执照并将相关执照的登记地址迁出该店面，视同乙方未如期交还该店面，则甲方有权向市场监督管理局申请锁定该店面地址，由此产生的一切后果由乙方自行承担。</w:t>
      </w:r>
    </w:p>
    <w:p w:rsidR="00C653FF" w:rsidRPr="00367365" w:rsidRDefault="00C653FF" w:rsidP="00C653FF">
      <w:pPr>
        <w:spacing w:line="530" w:lineRule="exact"/>
        <w:ind w:firstLineChars="200" w:firstLine="480"/>
        <w:rPr>
          <w:rFonts w:ascii="宋体" w:hAnsi="宋体" w:cs="华文细黑"/>
          <w:color w:val="000000"/>
          <w:sz w:val="24"/>
          <w:szCs w:val="24"/>
        </w:rPr>
      </w:pPr>
      <w:r w:rsidRPr="00367365">
        <w:rPr>
          <w:rFonts w:ascii="宋体" w:hAnsi="宋体" w:cs="华文细黑" w:hint="eastAsia"/>
          <w:color w:val="000000"/>
          <w:sz w:val="24"/>
          <w:szCs w:val="24"/>
        </w:rPr>
        <w:t>6、乙方没有在合同约定期限内正式对外营业，且无事先经得甲方同意更改或延长开业时间的，视为乙方违约。</w:t>
      </w:r>
    </w:p>
    <w:p w:rsidR="00C653FF" w:rsidRPr="00367365" w:rsidRDefault="00C653FF" w:rsidP="00C653FF">
      <w:pPr>
        <w:spacing w:line="530" w:lineRule="exact"/>
        <w:ind w:firstLineChars="200" w:firstLine="480"/>
        <w:rPr>
          <w:rFonts w:ascii="宋体" w:hAnsi="宋体" w:cs="华文细黑"/>
          <w:color w:val="000000"/>
          <w:sz w:val="24"/>
          <w:szCs w:val="24"/>
        </w:rPr>
      </w:pPr>
      <w:r w:rsidRPr="00367365">
        <w:rPr>
          <w:rFonts w:ascii="宋体" w:hAnsi="宋体" w:cs="华文细黑" w:hint="eastAsia"/>
          <w:color w:val="000000"/>
          <w:sz w:val="24"/>
          <w:szCs w:val="24"/>
        </w:rPr>
        <w:t>7、其它甲方认定为违约的情形。</w:t>
      </w:r>
    </w:p>
    <w:p w:rsidR="00C653FF" w:rsidRPr="00367365" w:rsidRDefault="00C653FF" w:rsidP="00C653FF">
      <w:pPr>
        <w:spacing w:line="530" w:lineRule="exact"/>
        <w:ind w:firstLineChars="200" w:firstLine="480"/>
        <w:rPr>
          <w:rFonts w:ascii="宋体" w:hAnsi="宋体" w:cs="华文细黑"/>
          <w:color w:val="000000"/>
          <w:sz w:val="24"/>
          <w:szCs w:val="24"/>
        </w:rPr>
      </w:pPr>
      <w:r w:rsidRPr="00367365">
        <w:rPr>
          <w:rFonts w:ascii="宋体" w:hAnsi="宋体" w:cs="华文细黑"/>
          <w:color w:val="000000"/>
          <w:sz w:val="24"/>
          <w:szCs w:val="24"/>
        </w:rPr>
        <w:lastRenderedPageBreak/>
        <w:t>8、甲方为追究乙方违约责任而支出的包括但不仅限于通知公告费、诉讼费、仲裁费、律师费、调查取证等费用由乙方承担。</w:t>
      </w:r>
    </w:p>
    <w:p w:rsidR="00C653FF" w:rsidRPr="00367365" w:rsidRDefault="00C653FF" w:rsidP="00C653FF">
      <w:pPr>
        <w:spacing w:line="530" w:lineRule="exact"/>
        <w:ind w:firstLineChars="200" w:firstLine="480"/>
        <w:rPr>
          <w:rFonts w:ascii="宋体" w:hAnsi="宋体"/>
          <w:color w:val="000000"/>
          <w:sz w:val="24"/>
          <w:szCs w:val="24"/>
        </w:rPr>
      </w:pPr>
    </w:p>
    <w:p w:rsidR="00C653FF" w:rsidRPr="00367365" w:rsidRDefault="00C653FF" w:rsidP="00C653FF">
      <w:pPr>
        <w:spacing w:line="530" w:lineRule="exact"/>
        <w:rPr>
          <w:rFonts w:ascii="宋体" w:hAnsi="宋体" w:cs="华文细黑"/>
          <w:color w:val="000000"/>
          <w:sz w:val="24"/>
          <w:szCs w:val="24"/>
        </w:rPr>
      </w:pPr>
      <w:r w:rsidRPr="00367365">
        <w:rPr>
          <w:rFonts w:ascii="宋体" w:hAnsi="宋体" w:cs="华文细黑" w:hint="eastAsia"/>
          <w:b/>
          <w:bCs/>
          <w:color w:val="000000"/>
          <w:sz w:val="24"/>
          <w:szCs w:val="24"/>
        </w:rPr>
        <w:t>第十六条</w:t>
      </w:r>
      <w:r w:rsidRPr="00367365">
        <w:rPr>
          <w:rFonts w:ascii="宋体" w:hAnsi="宋体" w:cs="华文细黑" w:hint="eastAsia"/>
          <w:color w:val="000000"/>
          <w:sz w:val="24"/>
          <w:szCs w:val="24"/>
        </w:rPr>
        <w:t>免责条件</w:t>
      </w:r>
    </w:p>
    <w:p w:rsidR="00C653FF" w:rsidRPr="00367365" w:rsidRDefault="00C653FF" w:rsidP="00C653FF">
      <w:pPr>
        <w:spacing w:line="530" w:lineRule="exact"/>
        <w:rPr>
          <w:rFonts w:ascii="宋体" w:hAnsi="宋体"/>
          <w:color w:val="000000"/>
          <w:sz w:val="24"/>
          <w:szCs w:val="24"/>
        </w:rPr>
      </w:pPr>
      <w:r w:rsidRPr="00367365">
        <w:rPr>
          <w:rFonts w:ascii="宋体" w:hAnsi="宋体" w:cs="华文细黑" w:hint="eastAsia"/>
          <w:color w:val="000000"/>
          <w:sz w:val="24"/>
          <w:szCs w:val="24"/>
        </w:rPr>
        <w:t xml:space="preserve">   1、因不可抗力原因致使本合同不能继续履行，甲、乙双方互不承担责任。</w:t>
      </w:r>
    </w:p>
    <w:p w:rsidR="00C653FF" w:rsidRPr="00367365" w:rsidRDefault="00C653FF" w:rsidP="00C653FF">
      <w:pPr>
        <w:spacing w:line="530" w:lineRule="exact"/>
        <w:ind w:leftChars="170" w:left="597" w:hangingChars="100" w:hanging="240"/>
        <w:rPr>
          <w:rFonts w:ascii="宋体" w:hAnsi="宋体"/>
          <w:color w:val="000000"/>
          <w:sz w:val="24"/>
          <w:szCs w:val="24"/>
        </w:rPr>
      </w:pPr>
      <w:r w:rsidRPr="00367365">
        <w:rPr>
          <w:rFonts w:ascii="宋体" w:hAnsi="宋体" w:cs="华文细黑"/>
          <w:color w:val="000000"/>
          <w:sz w:val="24"/>
          <w:szCs w:val="24"/>
        </w:rPr>
        <w:t>2</w:t>
      </w:r>
      <w:r w:rsidRPr="00367365">
        <w:rPr>
          <w:rFonts w:ascii="宋体" w:hAnsi="宋体" w:cs="华文细黑" w:hint="eastAsia"/>
          <w:color w:val="000000"/>
          <w:sz w:val="24"/>
          <w:szCs w:val="24"/>
        </w:rPr>
        <w:t>、遇有不可抗力的一方，应当在</w:t>
      </w:r>
      <w:r w:rsidRPr="00367365">
        <w:rPr>
          <w:rFonts w:ascii="宋体" w:hAnsi="宋体" w:cs="华文细黑"/>
          <w:color w:val="000000"/>
          <w:sz w:val="24"/>
          <w:szCs w:val="24"/>
        </w:rPr>
        <w:t>24</w:t>
      </w:r>
      <w:r w:rsidRPr="00367365">
        <w:rPr>
          <w:rFonts w:ascii="宋体" w:hAnsi="宋体" w:cs="华文细黑" w:hint="eastAsia"/>
          <w:color w:val="000000"/>
          <w:sz w:val="24"/>
          <w:szCs w:val="24"/>
        </w:rPr>
        <w:t>小时内将事件的情况以邮件或传真等书面形式通知另一方，并且在事件发生后两日内，以书面形式向另一方提交本合同不能履行或部分不能履行或需要延期履行的理由。</w:t>
      </w:r>
    </w:p>
    <w:p w:rsidR="00C653FF" w:rsidRPr="00367365" w:rsidRDefault="00C653FF" w:rsidP="00C653FF">
      <w:pPr>
        <w:spacing w:line="530" w:lineRule="exact"/>
        <w:ind w:leftChars="192" w:left="583" w:hangingChars="75" w:hanging="180"/>
        <w:rPr>
          <w:rFonts w:ascii="宋体" w:hAnsi="宋体"/>
          <w:color w:val="000000"/>
          <w:sz w:val="24"/>
          <w:szCs w:val="24"/>
        </w:rPr>
      </w:pPr>
      <w:r w:rsidRPr="00367365">
        <w:rPr>
          <w:rFonts w:ascii="宋体" w:hAnsi="宋体" w:cs="华文细黑"/>
          <w:color w:val="000000"/>
          <w:sz w:val="24"/>
          <w:szCs w:val="24"/>
        </w:rPr>
        <w:t>3</w:t>
      </w:r>
      <w:r w:rsidRPr="00367365">
        <w:rPr>
          <w:rFonts w:ascii="宋体" w:hAnsi="宋体" w:cs="华文细黑" w:hint="eastAsia"/>
          <w:color w:val="000000"/>
          <w:sz w:val="24"/>
          <w:szCs w:val="24"/>
        </w:rPr>
        <w:t>、由于不可抗力事件，致使本合同无法履行或者不能按约定的条件履行时，由双方协商决定是否解除合同或免除或部分免除履行合同的责任，或者延期履行本合同。</w:t>
      </w:r>
    </w:p>
    <w:p w:rsidR="00C653FF" w:rsidRPr="00367365" w:rsidRDefault="00C653FF" w:rsidP="00C653FF">
      <w:pPr>
        <w:spacing w:line="530" w:lineRule="exact"/>
        <w:ind w:leftChars="199" w:left="576" w:hangingChars="66" w:hanging="158"/>
        <w:rPr>
          <w:rFonts w:ascii="宋体" w:hAnsi="宋体"/>
          <w:color w:val="000000"/>
          <w:sz w:val="24"/>
          <w:szCs w:val="24"/>
        </w:rPr>
      </w:pPr>
      <w:r w:rsidRPr="00367365">
        <w:rPr>
          <w:rFonts w:ascii="宋体" w:hAnsi="宋体" w:cs="华文细黑"/>
          <w:color w:val="000000"/>
          <w:sz w:val="24"/>
          <w:szCs w:val="24"/>
        </w:rPr>
        <w:t>4</w:t>
      </w:r>
      <w:r w:rsidRPr="00367365">
        <w:rPr>
          <w:rFonts w:ascii="宋体" w:hAnsi="宋体" w:cs="华文细黑" w:hint="eastAsia"/>
          <w:color w:val="000000"/>
          <w:sz w:val="24"/>
          <w:szCs w:val="24"/>
        </w:rPr>
        <w:t>、在乙方的承租期内，因该租赁经营区域遭受爆炸、盗窃或不可抗力等无法归责于甲方的安全问题造成乙方或任何第三者人身损害或财物损失，乙方应向直接责任人要求民事赔偿。甲方不承担任何赔偿责任。</w:t>
      </w:r>
    </w:p>
    <w:p w:rsidR="00C653FF" w:rsidRPr="00367365" w:rsidRDefault="00C653FF" w:rsidP="00C653FF">
      <w:pPr>
        <w:spacing w:line="530" w:lineRule="exact"/>
        <w:ind w:left="985" w:hangingChars="409" w:hanging="985"/>
        <w:rPr>
          <w:rFonts w:ascii="宋体" w:hAnsi="宋体"/>
          <w:color w:val="000000"/>
          <w:sz w:val="24"/>
          <w:szCs w:val="24"/>
        </w:rPr>
      </w:pPr>
      <w:r w:rsidRPr="00367365">
        <w:rPr>
          <w:rFonts w:ascii="宋体" w:hAnsi="宋体" w:cs="华文细黑" w:hint="eastAsia"/>
          <w:b/>
          <w:bCs/>
          <w:color w:val="000000"/>
          <w:sz w:val="24"/>
          <w:szCs w:val="24"/>
        </w:rPr>
        <w:t>第十七条</w:t>
      </w:r>
      <w:r w:rsidRPr="00367365">
        <w:rPr>
          <w:rFonts w:ascii="宋体" w:hAnsi="宋体" w:cs="华文细黑" w:hint="eastAsia"/>
          <w:color w:val="000000"/>
          <w:sz w:val="24"/>
          <w:szCs w:val="24"/>
        </w:rPr>
        <w:t>通知与送达</w:t>
      </w:r>
    </w:p>
    <w:p w:rsidR="00C653FF" w:rsidRPr="00367365" w:rsidRDefault="00C653FF" w:rsidP="00C653FF">
      <w:pPr>
        <w:spacing w:line="500" w:lineRule="exact"/>
        <w:ind w:leftChars="172" w:left="722" w:hangingChars="150" w:hanging="361"/>
        <w:rPr>
          <w:rFonts w:ascii="宋体" w:hAnsi="宋体" w:cs="华文细黑"/>
          <w:bCs/>
          <w:color w:val="000000"/>
          <w:sz w:val="24"/>
          <w:szCs w:val="24"/>
        </w:rPr>
      </w:pPr>
      <w:r w:rsidRPr="00367365">
        <w:rPr>
          <w:rFonts w:ascii="宋体" w:hAnsi="宋体" w:cs="华文细黑" w:hint="eastAsia"/>
          <w:b/>
          <w:bCs/>
          <w:color w:val="000000"/>
          <w:sz w:val="24"/>
          <w:szCs w:val="24"/>
        </w:rPr>
        <w:t>1、</w:t>
      </w:r>
      <w:r w:rsidRPr="00367365">
        <w:rPr>
          <w:rFonts w:ascii="宋体" w:hAnsi="宋体" w:cs="华文细黑" w:hint="eastAsia"/>
          <w:bCs/>
          <w:color w:val="000000"/>
          <w:sz w:val="24"/>
          <w:szCs w:val="24"/>
        </w:rPr>
        <w:t>双方确定的送达地址、授权代表及联系方式如下：</w:t>
      </w:r>
    </w:p>
    <w:p w:rsidR="00C653FF" w:rsidRPr="00367365" w:rsidRDefault="00C653FF" w:rsidP="00C653FF">
      <w:pPr>
        <w:spacing w:line="500" w:lineRule="exact"/>
        <w:ind w:leftChars="172" w:left="721" w:hangingChars="150" w:hanging="360"/>
        <w:rPr>
          <w:rFonts w:ascii="宋体" w:hAnsi="宋体" w:cs="华文细黑"/>
          <w:bCs/>
          <w:color w:val="000000"/>
          <w:sz w:val="24"/>
          <w:szCs w:val="24"/>
        </w:rPr>
      </w:pPr>
      <w:r w:rsidRPr="00367365">
        <w:rPr>
          <w:rFonts w:ascii="宋体" w:hAnsi="宋体" w:cs="华文细黑" w:hint="eastAsia"/>
          <w:bCs/>
          <w:color w:val="000000"/>
          <w:sz w:val="24"/>
          <w:szCs w:val="24"/>
        </w:rPr>
        <w:t>甲方送达地址：厦门市软件园二期望海路7号</w:t>
      </w:r>
      <w:r>
        <w:rPr>
          <w:rFonts w:ascii="宋体" w:hAnsi="宋体" w:cs="华文细黑" w:hint="eastAsia"/>
          <w:bCs/>
          <w:color w:val="000000"/>
          <w:sz w:val="24"/>
          <w:szCs w:val="24"/>
        </w:rPr>
        <w:t>101单元地丰公寓营运中心</w:t>
      </w:r>
    </w:p>
    <w:p w:rsidR="00C653FF" w:rsidRPr="00367365" w:rsidRDefault="00C653FF" w:rsidP="00C653FF">
      <w:pPr>
        <w:spacing w:line="500" w:lineRule="exact"/>
        <w:ind w:leftChars="172" w:left="721" w:hangingChars="150" w:hanging="360"/>
        <w:rPr>
          <w:rFonts w:ascii="宋体" w:hAnsi="宋体" w:cs="华文细黑"/>
          <w:bCs/>
          <w:color w:val="000000"/>
          <w:sz w:val="24"/>
          <w:szCs w:val="24"/>
        </w:rPr>
      </w:pPr>
      <w:r w:rsidRPr="00367365">
        <w:rPr>
          <w:rFonts w:ascii="宋体" w:hAnsi="宋体" w:cs="华文细黑" w:hint="eastAsia"/>
          <w:bCs/>
          <w:color w:val="000000"/>
          <w:sz w:val="24"/>
          <w:szCs w:val="24"/>
        </w:rPr>
        <w:t xml:space="preserve">甲方授权代表： 程玲玲    </w:t>
      </w:r>
    </w:p>
    <w:p w:rsidR="00C653FF" w:rsidRPr="00883545" w:rsidRDefault="00C653FF" w:rsidP="00C653FF">
      <w:pPr>
        <w:spacing w:line="500" w:lineRule="exact"/>
        <w:ind w:leftChars="172" w:left="721" w:hangingChars="150" w:hanging="360"/>
        <w:rPr>
          <w:rFonts w:ascii="宋体" w:hAnsi="宋体" w:cs="华文细黑"/>
          <w:bCs/>
          <w:color w:val="000000"/>
          <w:sz w:val="24"/>
          <w:szCs w:val="24"/>
        </w:rPr>
      </w:pPr>
      <w:r w:rsidRPr="00367365">
        <w:rPr>
          <w:rFonts w:ascii="宋体" w:hAnsi="宋体" w:cs="华文细黑" w:hint="eastAsia"/>
          <w:bCs/>
          <w:color w:val="000000"/>
          <w:sz w:val="24"/>
          <w:szCs w:val="24"/>
        </w:rPr>
        <w:t>甲方联系方式：13959294531</w:t>
      </w:r>
    </w:p>
    <w:p w:rsidR="00C653FF" w:rsidRPr="00367365" w:rsidRDefault="00C653FF" w:rsidP="00C653FF">
      <w:pPr>
        <w:spacing w:line="480" w:lineRule="exact"/>
        <w:ind w:firstLineChars="150" w:firstLine="360"/>
        <w:rPr>
          <w:rFonts w:ascii="宋体" w:hAnsi="宋体" w:cs="华文细黑"/>
          <w:bCs/>
          <w:color w:val="000000"/>
          <w:sz w:val="24"/>
          <w:szCs w:val="24"/>
        </w:rPr>
      </w:pPr>
      <w:r w:rsidRPr="00367365">
        <w:rPr>
          <w:rFonts w:ascii="宋体" w:hAnsi="宋体" w:cs="华文细黑" w:hint="eastAsia"/>
          <w:bCs/>
          <w:color w:val="000000"/>
          <w:sz w:val="24"/>
          <w:szCs w:val="24"/>
        </w:rPr>
        <w:t>乙方送达地址：</w:t>
      </w:r>
      <w:r w:rsidRPr="00367365">
        <w:rPr>
          <w:rFonts w:ascii="宋体" w:hAnsi="宋体" w:cs="华文细黑"/>
          <w:bCs/>
          <w:color w:val="000000"/>
          <w:sz w:val="24"/>
          <w:szCs w:val="24"/>
        </w:rPr>
        <w:t xml:space="preserve"> </w:t>
      </w:r>
    </w:p>
    <w:p w:rsidR="00C653FF" w:rsidRPr="00367365" w:rsidRDefault="00C653FF" w:rsidP="00C653FF">
      <w:pPr>
        <w:spacing w:line="500" w:lineRule="exact"/>
        <w:ind w:leftChars="172" w:left="721" w:hangingChars="150" w:hanging="360"/>
        <w:rPr>
          <w:rFonts w:ascii="宋体" w:hAnsi="宋体" w:cs="华文细黑"/>
          <w:bCs/>
          <w:color w:val="000000"/>
          <w:sz w:val="24"/>
          <w:szCs w:val="24"/>
        </w:rPr>
      </w:pPr>
      <w:r w:rsidRPr="00367365">
        <w:rPr>
          <w:rFonts w:ascii="宋体" w:hAnsi="宋体" w:cs="华文细黑" w:hint="eastAsia"/>
          <w:bCs/>
          <w:color w:val="000000"/>
          <w:sz w:val="24"/>
          <w:szCs w:val="24"/>
        </w:rPr>
        <w:t>乙方授权代表：</w:t>
      </w:r>
    </w:p>
    <w:p w:rsidR="00C653FF" w:rsidRPr="00367365" w:rsidRDefault="00C653FF" w:rsidP="00C653FF">
      <w:pPr>
        <w:spacing w:line="500" w:lineRule="exact"/>
        <w:ind w:leftChars="172" w:left="721" w:hangingChars="150" w:hanging="360"/>
        <w:rPr>
          <w:rFonts w:ascii="宋体" w:hAnsi="宋体" w:cs="华文细黑"/>
          <w:bCs/>
          <w:color w:val="000000"/>
          <w:sz w:val="24"/>
          <w:szCs w:val="24"/>
        </w:rPr>
      </w:pPr>
      <w:r w:rsidRPr="00367365">
        <w:rPr>
          <w:rFonts w:ascii="宋体" w:hAnsi="宋体" w:cs="华文细黑" w:hint="eastAsia"/>
          <w:bCs/>
          <w:color w:val="000000"/>
          <w:sz w:val="24"/>
          <w:szCs w:val="24"/>
        </w:rPr>
        <w:t>乙方联系方式：</w:t>
      </w:r>
    </w:p>
    <w:p w:rsidR="00C653FF" w:rsidRPr="00367365" w:rsidRDefault="00C653FF" w:rsidP="00C653FF">
      <w:pPr>
        <w:spacing w:line="500" w:lineRule="exact"/>
        <w:ind w:leftChars="172" w:left="721" w:hangingChars="150" w:hanging="360"/>
        <w:rPr>
          <w:rFonts w:ascii="宋体" w:hAnsi="宋体" w:cs="华文细黑"/>
          <w:color w:val="000000"/>
          <w:sz w:val="24"/>
          <w:szCs w:val="24"/>
        </w:rPr>
      </w:pPr>
      <w:r w:rsidRPr="00367365">
        <w:rPr>
          <w:rFonts w:ascii="宋体" w:hAnsi="宋体" w:cs="华文细黑" w:hint="eastAsia"/>
          <w:color w:val="000000"/>
          <w:sz w:val="24"/>
          <w:szCs w:val="24"/>
        </w:rPr>
        <w:t xml:space="preserve"> 2、各方均确认其在本合同中所提供载明的地址、电话、电子邮箱是可以有效送达的。任何一方按照该地址、电话、邮箱向另一方寄送（发送）任何通知函件信息，无论何人签收或者退件，均自寄发（发出）之次日即视为已送达。各方均同意将该地址作为人民法院或仲裁机构诉讼仲裁法律文书送达地址，人民法院或仲裁机构按该地址寄送任何法律文书，无论何人签</w:t>
      </w:r>
      <w:r w:rsidRPr="00367365">
        <w:rPr>
          <w:rFonts w:ascii="宋体" w:hAnsi="宋体" w:cs="华文细黑" w:hint="eastAsia"/>
          <w:color w:val="000000"/>
          <w:sz w:val="24"/>
          <w:szCs w:val="24"/>
        </w:rPr>
        <w:lastRenderedPageBreak/>
        <w:t>收或者退件，均自寄出之日起第三日即视为已送达。</w:t>
      </w:r>
    </w:p>
    <w:p w:rsidR="00C653FF" w:rsidRPr="00C84BE6" w:rsidRDefault="00C653FF" w:rsidP="00C653FF">
      <w:pPr>
        <w:spacing w:line="500" w:lineRule="exact"/>
        <w:ind w:leftChars="172" w:left="721" w:hangingChars="150" w:hanging="360"/>
        <w:rPr>
          <w:rFonts w:ascii="宋体" w:hAnsi="宋体" w:cs="华文细黑"/>
          <w:color w:val="000000"/>
          <w:sz w:val="24"/>
          <w:szCs w:val="24"/>
        </w:rPr>
      </w:pPr>
      <w:r w:rsidRPr="00367365">
        <w:rPr>
          <w:rFonts w:ascii="宋体" w:hAnsi="宋体" w:cs="华文细黑" w:hint="eastAsia"/>
          <w:color w:val="000000"/>
          <w:sz w:val="24"/>
          <w:szCs w:val="24"/>
        </w:rPr>
        <w:t>3、如任何一方发生地址、联系方式等信息的变更应当及时通知另一方，否则由此造成双方联系障碍的责任由有过错的一方承担。</w:t>
      </w:r>
    </w:p>
    <w:p w:rsidR="00C653FF" w:rsidRPr="00367365" w:rsidRDefault="00C653FF" w:rsidP="00C653FF">
      <w:pPr>
        <w:spacing w:line="530" w:lineRule="exact"/>
        <w:rPr>
          <w:rFonts w:ascii="宋体" w:hAnsi="宋体" w:cs="华文细黑"/>
          <w:color w:val="000000"/>
          <w:sz w:val="24"/>
          <w:szCs w:val="24"/>
        </w:rPr>
      </w:pPr>
      <w:r w:rsidRPr="00367365">
        <w:rPr>
          <w:rFonts w:ascii="宋体" w:hAnsi="宋体" w:cs="华文细黑" w:hint="eastAsia"/>
          <w:b/>
          <w:bCs/>
          <w:color w:val="000000"/>
          <w:sz w:val="24"/>
          <w:szCs w:val="24"/>
        </w:rPr>
        <w:t>第十八条</w:t>
      </w:r>
      <w:r w:rsidRPr="00367365">
        <w:rPr>
          <w:rFonts w:ascii="宋体" w:hAnsi="宋体" w:cs="华文细黑" w:hint="eastAsia"/>
          <w:color w:val="000000"/>
          <w:sz w:val="24"/>
          <w:szCs w:val="24"/>
        </w:rPr>
        <w:t>争议解决</w:t>
      </w:r>
    </w:p>
    <w:p w:rsidR="00C653FF" w:rsidRPr="00367365" w:rsidRDefault="00C653FF" w:rsidP="00C653FF">
      <w:pPr>
        <w:spacing w:line="530" w:lineRule="exact"/>
        <w:ind w:firstLineChars="200" w:firstLine="480"/>
        <w:rPr>
          <w:rFonts w:ascii="宋体" w:hAnsi="宋体" w:cs="华文细黑"/>
          <w:color w:val="000000"/>
          <w:sz w:val="24"/>
          <w:szCs w:val="24"/>
        </w:rPr>
      </w:pPr>
      <w:r w:rsidRPr="00367365">
        <w:rPr>
          <w:rFonts w:ascii="宋体" w:hAnsi="宋体" w:cs="华文细黑" w:hint="eastAsia"/>
          <w:color w:val="000000"/>
          <w:sz w:val="24"/>
          <w:szCs w:val="24"/>
        </w:rPr>
        <w:t>本合同项下发生的争议，由各方当事人协商或申请调解；协商或调解解决不成的，提请厦门仲裁委员会仲裁。</w:t>
      </w:r>
    </w:p>
    <w:p w:rsidR="00C653FF" w:rsidRPr="00367365" w:rsidRDefault="00C653FF" w:rsidP="00C653FF">
      <w:pPr>
        <w:spacing w:line="530" w:lineRule="exact"/>
        <w:rPr>
          <w:rFonts w:ascii="宋体" w:hAnsi="宋体" w:cs="华文细黑"/>
          <w:color w:val="000000"/>
          <w:sz w:val="24"/>
          <w:szCs w:val="24"/>
        </w:rPr>
      </w:pPr>
      <w:r w:rsidRPr="00367365">
        <w:rPr>
          <w:rFonts w:ascii="宋体" w:hAnsi="宋体" w:cs="华文细黑" w:hint="eastAsia"/>
          <w:b/>
          <w:bCs/>
          <w:color w:val="000000"/>
          <w:sz w:val="24"/>
          <w:szCs w:val="24"/>
        </w:rPr>
        <w:t>第十九条</w:t>
      </w:r>
      <w:r w:rsidRPr="00367365">
        <w:rPr>
          <w:rFonts w:ascii="宋体" w:hAnsi="宋体" w:cs="华文细黑" w:hint="eastAsia"/>
          <w:color w:val="000000"/>
          <w:sz w:val="24"/>
          <w:szCs w:val="24"/>
        </w:rPr>
        <w:t>特别条款</w:t>
      </w:r>
    </w:p>
    <w:p w:rsidR="00C653FF" w:rsidRPr="00367365" w:rsidRDefault="00C653FF" w:rsidP="00C653FF">
      <w:pPr>
        <w:spacing w:line="530" w:lineRule="exact"/>
        <w:ind w:firstLineChars="200" w:firstLine="480"/>
        <w:rPr>
          <w:rFonts w:ascii="宋体" w:hAnsi="宋体"/>
          <w:color w:val="000000"/>
          <w:sz w:val="24"/>
          <w:szCs w:val="24"/>
        </w:rPr>
      </w:pPr>
      <w:r w:rsidRPr="00367365">
        <w:rPr>
          <w:rFonts w:ascii="宋体" w:hAnsi="宋体" w:cs="华文细黑" w:hint="eastAsia"/>
          <w:color w:val="000000"/>
          <w:sz w:val="24"/>
          <w:szCs w:val="24"/>
        </w:rPr>
        <w:t>本合同的特别条款较本合同的其它条款优先适用。特别条款与本合同的其它条款不一致时，以特别条款为准。</w:t>
      </w:r>
    </w:p>
    <w:p w:rsidR="00C653FF" w:rsidRPr="00367365" w:rsidRDefault="00C653FF" w:rsidP="00C653FF">
      <w:pPr>
        <w:spacing w:line="530" w:lineRule="exact"/>
        <w:ind w:leftChars="192" w:left="403" w:firstLineChars="8" w:firstLine="19"/>
        <w:rPr>
          <w:rFonts w:ascii="宋体" w:hAnsi="宋体" w:cs="华文细黑"/>
          <w:color w:val="000000"/>
          <w:sz w:val="24"/>
          <w:szCs w:val="24"/>
        </w:rPr>
      </w:pPr>
      <w:r w:rsidRPr="00367365">
        <w:rPr>
          <w:rFonts w:ascii="宋体" w:hAnsi="宋体" w:cs="华文细黑" w:hint="eastAsia"/>
          <w:color w:val="000000"/>
          <w:sz w:val="24"/>
          <w:szCs w:val="24"/>
        </w:rPr>
        <w:t>1、在租赁期限内，若因政府行为或公共利益需要，而要提前终止本合同时，甲方应提前书面通知乙方，乙方应在甲方书面通知送达后60日内将其增加的未形成附和的设施、设备自行处理并清运干净，但附着于租赁标的物的部分应保留原状，不得拆除和破坏房屋主体结构，并将租赁标的物移交甲方，甲方对此不给予乙方任何补偿。双方合同关系自上述书面通知送达或应当送达后第61日终止。乙方在上述期限内未搬出的设施及其它材料或物品视为遗弃物，甲方有权自由处置，乙方不得就此要求任何赔偿，甲方所需的处置费用由乙方承担。</w:t>
      </w:r>
    </w:p>
    <w:p w:rsidR="00C653FF" w:rsidRPr="00367365" w:rsidRDefault="00C653FF" w:rsidP="00C653FF">
      <w:pPr>
        <w:spacing w:line="530" w:lineRule="exact"/>
        <w:ind w:leftChars="192" w:left="403" w:firstLineChars="8" w:firstLine="19"/>
        <w:rPr>
          <w:rFonts w:ascii="宋体" w:hAnsi="宋体" w:cs="华文细黑"/>
          <w:color w:val="000000"/>
          <w:sz w:val="24"/>
          <w:szCs w:val="24"/>
        </w:rPr>
      </w:pPr>
      <w:r w:rsidRPr="00367365">
        <w:rPr>
          <w:rFonts w:ascii="宋体" w:hAnsi="宋体" w:cs="华文细黑" w:hint="eastAsia"/>
          <w:color w:val="000000"/>
          <w:sz w:val="24"/>
          <w:szCs w:val="24"/>
        </w:rPr>
        <w:t>2、在租赁期限内，若遇政府征用、征收或出让（包括但不限于拍卖、招标、挂牌、协议出让等任何形式的出让），乙方应在甲方书面通知送达后60天内与甲方签订解除合同，将其增加的未形成附和的设施、设备自行处理并清运干净，但附着于租赁标的物的部分应保留原状，不得拆除和破坏房屋主体结构，并将租赁标的物移交甲方，甲方对此不给予乙方任何补偿。双方合同关系自上述书面通知送达或应当送达后第61日终止。乙方在上述期限内未搬出的设施及其它材料或物品视为遗弃物，甲方有权自由处置，乙方不得就此要求任何赔偿，甲方所需的处置费用由乙方承担。</w:t>
      </w:r>
    </w:p>
    <w:p w:rsidR="00C653FF" w:rsidRPr="00367365" w:rsidRDefault="00C653FF" w:rsidP="00C653FF">
      <w:pPr>
        <w:spacing w:line="530" w:lineRule="exact"/>
        <w:ind w:leftChars="192" w:left="403" w:firstLineChars="8" w:firstLine="19"/>
        <w:rPr>
          <w:rFonts w:ascii="宋体" w:hAnsi="宋体" w:cs="华文细黑"/>
          <w:color w:val="000000"/>
          <w:sz w:val="24"/>
          <w:szCs w:val="24"/>
        </w:rPr>
      </w:pPr>
      <w:r w:rsidRPr="00367365">
        <w:rPr>
          <w:rFonts w:ascii="宋体" w:hAnsi="宋体" w:cs="华文细黑"/>
          <w:color w:val="000000"/>
          <w:sz w:val="24"/>
          <w:szCs w:val="24"/>
        </w:rPr>
        <w:t>3</w:t>
      </w:r>
      <w:r w:rsidRPr="00367365">
        <w:rPr>
          <w:rFonts w:ascii="宋体" w:hAnsi="宋体" w:cs="华文细黑" w:hint="eastAsia"/>
          <w:color w:val="000000"/>
          <w:sz w:val="24"/>
          <w:szCs w:val="24"/>
        </w:rPr>
        <w:t>、若乙方违反本合同之约定，甲方予乙方以第一次书面警告；若在第一次</w:t>
      </w:r>
      <w:r w:rsidRPr="00367365">
        <w:rPr>
          <w:rFonts w:ascii="宋体" w:hAnsi="宋体" w:cs="华文细黑" w:hint="eastAsia"/>
          <w:color w:val="000000"/>
          <w:sz w:val="24"/>
          <w:szCs w:val="24"/>
        </w:rPr>
        <w:lastRenderedPageBreak/>
        <w:t>书面警告后15日内，乙方仍未整改，甲方将予乙方以第二次书面警告，如15日内乙方未能按甲方要求完成整改的，并有权扣除履约保证金，乙方无任何异议。</w:t>
      </w:r>
    </w:p>
    <w:p w:rsidR="00C653FF" w:rsidRPr="00367365" w:rsidRDefault="00C653FF" w:rsidP="00C653FF">
      <w:pPr>
        <w:spacing w:line="530" w:lineRule="exact"/>
        <w:rPr>
          <w:rFonts w:ascii="宋体" w:hAnsi="宋体" w:cs="华文细黑"/>
          <w:color w:val="000000"/>
          <w:sz w:val="24"/>
          <w:szCs w:val="24"/>
        </w:rPr>
      </w:pPr>
      <w:r w:rsidRPr="00367365">
        <w:rPr>
          <w:rFonts w:ascii="宋体" w:hAnsi="宋体" w:cs="华文细黑" w:hint="eastAsia"/>
          <w:b/>
          <w:bCs/>
          <w:color w:val="000000"/>
          <w:sz w:val="24"/>
          <w:szCs w:val="24"/>
        </w:rPr>
        <w:t>第二十条</w:t>
      </w:r>
      <w:r w:rsidRPr="00367365">
        <w:rPr>
          <w:rFonts w:ascii="宋体" w:hAnsi="宋体" w:cs="华文细黑" w:hint="eastAsia"/>
          <w:color w:val="000000"/>
          <w:sz w:val="24"/>
          <w:szCs w:val="24"/>
        </w:rPr>
        <w:t>其他</w:t>
      </w:r>
    </w:p>
    <w:p w:rsidR="00C653FF" w:rsidRPr="00367365" w:rsidRDefault="00C653FF" w:rsidP="00C653FF">
      <w:pPr>
        <w:spacing w:line="530" w:lineRule="exact"/>
        <w:ind w:leftChars="193" w:left="405"/>
        <w:rPr>
          <w:rFonts w:ascii="宋体" w:hAnsi="宋体"/>
          <w:color w:val="000000"/>
          <w:sz w:val="24"/>
          <w:szCs w:val="24"/>
        </w:rPr>
      </w:pPr>
      <w:r w:rsidRPr="00367365">
        <w:rPr>
          <w:rFonts w:ascii="宋体" w:hAnsi="宋体" w:cs="华文细黑"/>
          <w:color w:val="000000"/>
          <w:sz w:val="24"/>
          <w:szCs w:val="24"/>
        </w:rPr>
        <w:t>1</w:t>
      </w:r>
      <w:r w:rsidRPr="00367365">
        <w:rPr>
          <w:rFonts w:ascii="宋体" w:hAnsi="宋体" w:cs="华文细黑" w:hint="eastAsia"/>
          <w:color w:val="000000"/>
          <w:sz w:val="24"/>
          <w:szCs w:val="24"/>
        </w:rPr>
        <w:t>、本合同经双方法定代表人或授权代表签字（授权代表签字的，需附授权委托书作为合同附件）并加盖公章后生效。本合同的争议解决条款、乙方的搬迁责任条款不因本合同期限届满或提前解除或提前终止而失效。</w:t>
      </w:r>
    </w:p>
    <w:p w:rsidR="00C653FF" w:rsidRPr="00367365" w:rsidRDefault="00C653FF" w:rsidP="00C653FF">
      <w:pPr>
        <w:spacing w:line="530" w:lineRule="exact"/>
        <w:ind w:leftChars="193" w:left="405"/>
        <w:rPr>
          <w:rFonts w:ascii="宋体" w:hAnsi="宋体" w:cs="华文细黑"/>
          <w:color w:val="000000"/>
          <w:sz w:val="24"/>
          <w:szCs w:val="24"/>
        </w:rPr>
      </w:pPr>
      <w:r w:rsidRPr="00367365">
        <w:rPr>
          <w:rFonts w:ascii="宋体" w:hAnsi="宋体" w:cs="华文细黑"/>
          <w:color w:val="000000"/>
          <w:sz w:val="24"/>
          <w:szCs w:val="24"/>
        </w:rPr>
        <w:t>2</w:t>
      </w:r>
      <w:r w:rsidRPr="00367365">
        <w:rPr>
          <w:rFonts w:ascii="宋体" w:hAnsi="宋体" w:cs="华文细黑" w:hint="eastAsia"/>
          <w:color w:val="000000"/>
          <w:sz w:val="24"/>
          <w:szCs w:val="24"/>
        </w:rPr>
        <w:t>、乙方在签订本合同之前已经详细审阅了本合同的所有条款，并充分理解本合同特别条款的约定，双方在签署本协议之前进行了充分的协商与交流，乙方在充分理解合同各条款的基础之上自愿签署本协议，对于签署该合同的法律后果十分清楚，不存在任何的误解或不公平。</w:t>
      </w:r>
    </w:p>
    <w:p w:rsidR="00C653FF" w:rsidRPr="00367365" w:rsidRDefault="00C653FF" w:rsidP="00C653FF">
      <w:pPr>
        <w:spacing w:line="530" w:lineRule="exact"/>
        <w:ind w:leftChars="192" w:left="403" w:firstLineChars="8" w:firstLine="19"/>
        <w:rPr>
          <w:rFonts w:ascii="宋体" w:hAnsi="宋体" w:cs="华文细黑"/>
          <w:color w:val="000000"/>
          <w:sz w:val="24"/>
          <w:szCs w:val="24"/>
        </w:rPr>
      </w:pPr>
      <w:r w:rsidRPr="00367365">
        <w:rPr>
          <w:rFonts w:ascii="宋体" w:hAnsi="宋体" w:cs="华文细黑" w:hint="eastAsia"/>
          <w:color w:val="000000"/>
          <w:sz w:val="24"/>
          <w:szCs w:val="24"/>
        </w:rPr>
        <w:t>3、甲、乙双方在本合同签订后应同步签订《地丰公寓底商供水供电协议》（见附件），并按协议约定按时缴交水、电等费用。</w:t>
      </w:r>
    </w:p>
    <w:p w:rsidR="00C653FF" w:rsidRPr="00367365" w:rsidRDefault="00C653FF" w:rsidP="00C653FF">
      <w:pPr>
        <w:spacing w:line="530" w:lineRule="exact"/>
        <w:ind w:leftChars="193" w:left="405"/>
        <w:rPr>
          <w:rFonts w:ascii="宋体" w:hAnsi="宋体" w:cs="华文细黑"/>
          <w:color w:val="000000"/>
          <w:sz w:val="24"/>
          <w:szCs w:val="24"/>
        </w:rPr>
      </w:pPr>
      <w:r w:rsidRPr="00367365">
        <w:rPr>
          <w:rFonts w:ascii="宋体" w:hAnsi="宋体" w:cs="华文细黑" w:hint="eastAsia"/>
          <w:color w:val="000000"/>
          <w:sz w:val="24"/>
          <w:szCs w:val="24"/>
        </w:rPr>
        <w:t>4、《地丰公寓底商供水供电协议》、《地丰公寓管理规约》、《租赁客户管理实施办法》、《安全管理责任书》以及双方关于申请租赁本合同所指标的物的来往信函作为本合同的附件，是本合同不可分割的组成部分，与本合同具有同等的法律效力。附件与本合同表述不一致之处，以附件的表述为准。</w:t>
      </w:r>
    </w:p>
    <w:p w:rsidR="00C653FF" w:rsidRPr="00367365" w:rsidRDefault="00C653FF" w:rsidP="00C653FF">
      <w:pPr>
        <w:spacing w:line="530" w:lineRule="exact"/>
        <w:ind w:leftChars="199" w:left="423" w:hangingChars="2" w:hanging="5"/>
        <w:rPr>
          <w:rFonts w:ascii="宋体" w:hAnsi="宋体"/>
          <w:color w:val="000000"/>
          <w:sz w:val="24"/>
          <w:szCs w:val="24"/>
        </w:rPr>
      </w:pPr>
      <w:r w:rsidRPr="00367365">
        <w:rPr>
          <w:rFonts w:ascii="宋体" w:hAnsi="宋体" w:cs="华文细黑" w:hint="eastAsia"/>
          <w:color w:val="000000"/>
          <w:sz w:val="24"/>
          <w:szCs w:val="24"/>
        </w:rPr>
        <w:t>5、本合同未尽事宜，由双方签订补充合同，补充合同与本合同具有同等法律效力。</w:t>
      </w:r>
    </w:p>
    <w:p w:rsidR="00C653FF" w:rsidRPr="00367365" w:rsidRDefault="00C653FF" w:rsidP="00C653FF">
      <w:pPr>
        <w:spacing w:line="530" w:lineRule="exact"/>
        <w:ind w:leftChars="202" w:left="424"/>
        <w:rPr>
          <w:rFonts w:ascii="宋体" w:hAnsi="宋体"/>
          <w:color w:val="000000"/>
          <w:sz w:val="24"/>
          <w:szCs w:val="24"/>
        </w:rPr>
      </w:pPr>
      <w:r w:rsidRPr="00367365">
        <w:rPr>
          <w:rFonts w:ascii="宋体" w:hAnsi="宋体" w:cs="华文细黑" w:hint="eastAsia"/>
          <w:color w:val="000000"/>
          <w:sz w:val="24"/>
          <w:szCs w:val="24"/>
        </w:rPr>
        <w:t>6、本合同及附件壹式肆份，由甲方执贰份、乙方执贰份，具有同等法律效力。</w:t>
      </w:r>
    </w:p>
    <w:p w:rsidR="00C653FF" w:rsidRPr="00883545" w:rsidRDefault="00C653FF" w:rsidP="00C653FF">
      <w:pPr>
        <w:spacing w:line="530" w:lineRule="exact"/>
        <w:rPr>
          <w:rFonts w:ascii="宋体" w:hAnsi="宋体"/>
          <w:i/>
          <w:color w:val="000000"/>
          <w:sz w:val="24"/>
          <w:szCs w:val="24"/>
        </w:rPr>
      </w:pPr>
      <w:r w:rsidRPr="00883545">
        <w:rPr>
          <w:rFonts w:ascii="宋体" w:hAnsi="宋体" w:hint="eastAsia"/>
          <w:i/>
          <w:color w:val="000000"/>
          <w:sz w:val="24"/>
          <w:szCs w:val="24"/>
        </w:rPr>
        <w:t>（以下无正文）</w:t>
      </w:r>
    </w:p>
    <w:p w:rsidR="00C653FF" w:rsidRPr="00367365" w:rsidRDefault="00C653FF" w:rsidP="00C653FF">
      <w:pPr>
        <w:spacing w:line="530" w:lineRule="exact"/>
        <w:ind w:left="5400" w:hangingChars="2250" w:hanging="5400"/>
        <w:rPr>
          <w:rFonts w:ascii="宋体" w:hAnsi="宋体"/>
          <w:color w:val="000000"/>
          <w:sz w:val="24"/>
          <w:szCs w:val="24"/>
        </w:rPr>
      </w:pPr>
      <w:r w:rsidRPr="00367365">
        <w:rPr>
          <w:rFonts w:ascii="宋体" w:hAnsi="宋体" w:cs="华文细黑" w:hint="eastAsia"/>
          <w:color w:val="000000"/>
          <w:sz w:val="24"/>
          <w:szCs w:val="24"/>
        </w:rPr>
        <w:t>甲方：厦门地丰置业有限公司        乙  方：</w:t>
      </w:r>
      <w:r w:rsidRPr="00367365">
        <w:rPr>
          <w:rFonts w:ascii="宋体" w:hAnsi="宋体"/>
          <w:color w:val="000000"/>
          <w:sz w:val="24"/>
          <w:szCs w:val="24"/>
        </w:rPr>
        <w:t xml:space="preserve"> </w:t>
      </w:r>
    </w:p>
    <w:p w:rsidR="00C653FF" w:rsidRPr="00367365" w:rsidRDefault="00C653FF" w:rsidP="00C653FF">
      <w:pPr>
        <w:spacing w:line="530" w:lineRule="exact"/>
        <w:rPr>
          <w:rFonts w:ascii="宋体" w:hAnsi="宋体"/>
          <w:color w:val="000000"/>
          <w:sz w:val="24"/>
          <w:szCs w:val="24"/>
        </w:rPr>
      </w:pPr>
      <w:r w:rsidRPr="00367365">
        <w:rPr>
          <w:rFonts w:ascii="宋体" w:hAnsi="宋体" w:cs="华文细黑" w:hint="eastAsia"/>
          <w:color w:val="000000"/>
          <w:sz w:val="24"/>
          <w:szCs w:val="24"/>
        </w:rPr>
        <w:t>签约代表：</w:t>
      </w:r>
      <w:r w:rsidRPr="00367365">
        <w:rPr>
          <w:rFonts w:ascii="宋体" w:hAnsi="宋体"/>
          <w:color w:val="000000"/>
          <w:sz w:val="24"/>
          <w:szCs w:val="24"/>
        </w:rPr>
        <w:tab/>
      </w:r>
      <w:r w:rsidRPr="00367365">
        <w:rPr>
          <w:rFonts w:ascii="宋体" w:hAnsi="宋体"/>
          <w:color w:val="000000"/>
          <w:sz w:val="24"/>
          <w:szCs w:val="24"/>
        </w:rPr>
        <w:tab/>
      </w:r>
      <w:r w:rsidRPr="00367365">
        <w:rPr>
          <w:rFonts w:ascii="宋体" w:hAnsi="宋体"/>
          <w:color w:val="000000"/>
          <w:sz w:val="24"/>
          <w:szCs w:val="24"/>
        </w:rPr>
        <w:tab/>
      </w:r>
      <w:r w:rsidRPr="00367365">
        <w:rPr>
          <w:rFonts w:ascii="宋体" w:hAnsi="宋体"/>
          <w:color w:val="000000"/>
          <w:sz w:val="24"/>
          <w:szCs w:val="24"/>
        </w:rPr>
        <w:tab/>
      </w:r>
      <w:r w:rsidRPr="00367365">
        <w:rPr>
          <w:rFonts w:ascii="宋体" w:hAnsi="宋体"/>
          <w:color w:val="000000"/>
          <w:sz w:val="24"/>
          <w:szCs w:val="24"/>
        </w:rPr>
        <w:tab/>
      </w:r>
      <w:r w:rsidRPr="00367365">
        <w:rPr>
          <w:rFonts w:ascii="宋体" w:hAnsi="宋体"/>
          <w:color w:val="000000"/>
          <w:sz w:val="24"/>
          <w:szCs w:val="24"/>
        </w:rPr>
        <w:tab/>
      </w:r>
      <w:r w:rsidRPr="00367365">
        <w:rPr>
          <w:rFonts w:ascii="宋体" w:hAnsi="宋体"/>
          <w:color w:val="000000"/>
          <w:sz w:val="24"/>
          <w:szCs w:val="24"/>
        </w:rPr>
        <w:tab/>
      </w:r>
      <w:r w:rsidRPr="00367365">
        <w:rPr>
          <w:rFonts w:ascii="宋体" w:hAnsi="宋体" w:cs="华文细黑" w:hint="eastAsia"/>
          <w:color w:val="000000"/>
          <w:sz w:val="24"/>
          <w:szCs w:val="24"/>
        </w:rPr>
        <w:t xml:space="preserve">  联系电话：                       </w:t>
      </w:r>
    </w:p>
    <w:p w:rsidR="00C653FF" w:rsidRPr="00367365" w:rsidRDefault="00C653FF" w:rsidP="00C653FF">
      <w:pPr>
        <w:spacing w:line="530" w:lineRule="exact"/>
        <w:rPr>
          <w:rFonts w:ascii="宋体" w:hAnsi="宋体" w:cs="华文细黑"/>
          <w:color w:val="000000"/>
          <w:sz w:val="24"/>
          <w:szCs w:val="24"/>
        </w:rPr>
      </w:pPr>
    </w:p>
    <w:p w:rsidR="00C653FF" w:rsidRPr="00367365" w:rsidRDefault="00C653FF" w:rsidP="00C653FF">
      <w:pPr>
        <w:spacing w:line="530" w:lineRule="exact"/>
        <w:rPr>
          <w:rFonts w:ascii="宋体" w:hAnsi="宋体" w:cs="华文细黑"/>
          <w:color w:val="000000"/>
          <w:sz w:val="24"/>
          <w:szCs w:val="24"/>
        </w:rPr>
      </w:pPr>
      <w:r w:rsidRPr="00367365">
        <w:rPr>
          <w:rFonts w:ascii="宋体" w:hAnsi="宋体" w:cs="华文细黑" w:hint="eastAsia"/>
          <w:color w:val="000000"/>
          <w:sz w:val="24"/>
          <w:szCs w:val="24"/>
        </w:rPr>
        <w:t>签约日期：2023年   月   日</w:t>
      </w:r>
      <w:r w:rsidRPr="00367365">
        <w:rPr>
          <w:rFonts w:ascii="宋体" w:hAnsi="宋体" w:cs="华文细黑"/>
          <w:color w:val="000000"/>
          <w:sz w:val="24"/>
          <w:szCs w:val="24"/>
        </w:rPr>
        <w:tab/>
      </w:r>
      <w:r w:rsidRPr="00367365">
        <w:rPr>
          <w:rFonts w:ascii="宋体" w:hAnsi="宋体" w:cs="华文细黑"/>
          <w:color w:val="000000"/>
          <w:sz w:val="24"/>
          <w:szCs w:val="24"/>
        </w:rPr>
        <w:tab/>
      </w:r>
      <w:r w:rsidRPr="00367365">
        <w:rPr>
          <w:rFonts w:ascii="宋体" w:hAnsi="宋体" w:cs="华文细黑" w:hint="eastAsia"/>
          <w:color w:val="000000"/>
          <w:sz w:val="24"/>
          <w:szCs w:val="24"/>
        </w:rPr>
        <w:t xml:space="preserve">  </w:t>
      </w:r>
    </w:p>
    <w:p w:rsidR="00C653FF" w:rsidRPr="00367365" w:rsidRDefault="00C653FF" w:rsidP="00C653FF">
      <w:pPr>
        <w:spacing w:line="530" w:lineRule="exact"/>
        <w:rPr>
          <w:rFonts w:ascii="宋体" w:hAnsi="宋体" w:cs="华文细黑"/>
          <w:color w:val="000000"/>
          <w:sz w:val="24"/>
          <w:szCs w:val="24"/>
        </w:rPr>
      </w:pPr>
      <w:r w:rsidRPr="00367365">
        <w:rPr>
          <w:rFonts w:ascii="宋体" w:hAnsi="宋体" w:cs="华文细黑" w:hint="eastAsia"/>
          <w:color w:val="000000"/>
          <w:sz w:val="24"/>
          <w:szCs w:val="24"/>
        </w:rPr>
        <w:lastRenderedPageBreak/>
        <w:t>签约地点：中国福建厦门市</w:t>
      </w:r>
    </w:p>
    <w:p w:rsidR="00C653FF" w:rsidRPr="00367365" w:rsidRDefault="00C653FF" w:rsidP="00C653FF">
      <w:pPr>
        <w:widowControl/>
        <w:jc w:val="left"/>
        <w:rPr>
          <w:rFonts w:ascii="宋体" w:hAnsi="宋体" w:cs="华文细黑"/>
          <w:color w:val="000000"/>
          <w:sz w:val="24"/>
          <w:szCs w:val="24"/>
        </w:rPr>
      </w:pPr>
    </w:p>
    <w:p w:rsidR="00C653FF" w:rsidRPr="00367365" w:rsidRDefault="00C653FF" w:rsidP="00C653FF">
      <w:pPr>
        <w:spacing w:line="530" w:lineRule="exact"/>
        <w:rPr>
          <w:rFonts w:ascii="宋体" w:hAnsi="宋体"/>
          <w:sz w:val="24"/>
          <w:szCs w:val="24"/>
        </w:rPr>
      </w:pPr>
      <w:r w:rsidRPr="00367365">
        <w:rPr>
          <w:rFonts w:ascii="宋体" w:hAnsi="宋体" w:hint="eastAsia"/>
          <w:sz w:val="24"/>
          <w:szCs w:val="24"/>
        </w:rPr>
        <w:t>附件</w:t>
      </w:r>
    </w:p>
    <w:p w:rsidR="00C653FF" w:rsidRPr="008F546C" w:rsidRDefault="00C653FF" w:rsidP="00C653FF">
      <w:pPr>
        <w:spacing w:line="530" w:lineRule="exact"/>
        <w:jc w:val="center"/>
        <w:rPr>
          <w:rFonts w:ascii="宋体" w:hAnsi="宋体" w:cs="华文细黑"/>
          <w:b/>
          <w:sz w:val="30"/>
          <w:szCs w:val="30"/>
        </w:rPr>
      </w:pPr>
      <w:r w:rsidRPr="008F546C">
        <w:rPr>
          <w:rFonts w:ascii="宋体" w:hAnsi="宋体" w:cs="华文细黑" w:hint="eastAsia"/>
          <w:b/>
          <w:sz w:val="30"/>
          <w:szCs w:val="30"/>
        </w:rPr>
        <w:t>软件园公寓底商供水供电协议</w:t>
      </w:r>
    </w:p>
    <w:p w:rsidR="00C653FF" w:rsidRPr="00367365" w:rsidRDefault="00C653FF" w:rsidP="00C653FF">
      <w:pPr>
        <w:spacing w:line="530" w:lineRule="exact"/>
        <w:rPr>
          <w:rFonts w:ascii="宋体" w:hAnsi="宋体" w:cs="华文细黑"/>
          <w:sz w:val="24"/>
          <w:szCs w:val="24"/>
        </w:rPr>
      </w:pPr>
      <w:r w:rsidRPr="00367365">
        <w:rPr>
          <w:rFonts w:ascii="宋体" w:hAnsi="宋体" w:cs="华文细黑" w:hint="eastAsia"/>
          <w:sz w:val="24"/>
          <w:szCs w:val="24"/>
        </w:rPr>
        <w:t>甲方：厦门地丰置业有限公司</w:t>
      </w:r>
    </w:p>
    <w:p w:rsidR="00C653FF" w:rsidRPr="00367365" w:rsidRDefault="00C653FF" w:rsidP="00C653FF">
      <w:pPr>
        <w:spacing w:line="530" w:lineRule="exact"/>
        <w:rPr>
          <w:rFonts w:ascii="宋体" w:hAnsi="宋体" w:cs="华文细黑"/>
          <w:sz w:val="24"/>
          <w:szCs w:val="24"/>
        </w:rPr>
      </w:pPr>
      <w:r w:rsidRPr="00367365">
        <w:rPr>
          <w:rFonts w:ascii="宋体" w:hAnsi="宋体" w:cs="华文细黑" w:hint="eastAsia"/>
          <w:sz w:val="24"/>
          <w:szCs w:val="24"/>
        </w:rPr>
        <w:t xml:space="preserve">乙方： </w:t>
      </w:r>
    </w:p>
    <w:p w:rsidR="00C653FF" w:rsidRPr="00367365" w:rsidRDefault="00C653FF" w:rsidP="00C653FF">
      <w:pPr>
        <w:spacing w:line="530" w:lineRule="exact"/>
        <w:ind w:firstLineChars="250" w:firstLine="600"/>
        <w:rPr>
          <w:rFonts w:ascii="宋体" w:hAnsi="宋体" w:cs="华文细黑"/>
          <w:sz w:val="24"/>
          <w:szCs w:val="24"/>
        </w:rPr>
      </w:pPr>
      <w:r w:rsidRPr="00367365">
        <w:rPr>
          <w:rFonts w:ascii="宋体" w:hAnsi="宋体" w:cs="华文细黑" w:hint="eastAsia"/>
          <w:sz w:val="24"/>
          <w:szCs w:val="24"/>
        </w:rPr>
        <w:t>为确保乙方租赁</w:t>
      </w:r>
      <w:r w:rsidRPr="00367365">
        <w:rPr>
          <w:rFonts w:ascii="宋体" w:hAnsi="宋体" w:cs="华文细黑" w:hint="eastAsia"/>
          <w:sz w:val="24"/>
          <w:szCs w:val="24"/>
          <w:u w:val="single"/>
        </w:rPr>
        <w:t xml:space="preserve">           </w:t>
      </w:r>
      <w:r w:rsidRPr="00367365">
        <w:rPr>
          <w:rFonts w:ascii="宋体" w:hAnsi="宋体" w:cs="华文细黑" w:hint="eastAsia"/>
          <w:sz w:val="24"/>
          <w:szCs w:val="24"/>
        </w:rPr>
        <w:t>单元用水用电的正常进行，每期产生的水电费从甲方账户先行代扣代缴。为了更好的做好</w:t>
      </w:r>
      <w:r w:rsidRPr="00367365">
        <w:rPr>
          <w:rFonts w:ascii="宋体" w:hAnsi="宋体" w:cs="华文细黑" w:hint="eastAsia"/>
          <w:sz w:val="24"/>
          <w:szCs w:val="24"/>
          <w:u w:val="single"/>
        </w:rPr>
        <w:t xml:space="preserve">        </w:t>
      </w:r>
      <w:r w:rsidRPr="00367365">
        <w:rPr>
          <w:rFonts w:ascii="宋体" w:hAnsi="宋体" w:cs="华文细黑" w:hint="eastAsia"/>
          <w:sz w:val="24"/>
          <w:szCs w:val="24"/>
        </w:rPr>
        <w:t xml:space="preserve">单元的用水用电结算工作，明确规范双方权利和义务，经甲乙双方友好协商，就用水用电结算事宜达成以下共识，具体协议如下： </w:t>
      </w:r>
    </w:p>
    <w:p w:rsidR="00C653FF" w:rsidRPr="00367365" w:rsidRDefault="00C653FF" w:rsidP="00C653FF">
      <w:pPr>
        <w:spacing w:line="530" w:lineRule="exact"/>
        <w:rPr>
          <w:rFonts w:ascii="宋体" w:hAnsi="宋体" w:cs="华文细黑"/>
          <w:sz w:val="24"/>
          <w:szCs w:val="24"/>
        </w:rPr>
      </w:pPr>
      <w:r w:rsidRPr="00367365">
        <w:rPr>
          <w:rFonts w:ascii="宋体" w:hAnsi="宋体" w:cs="华文细黑" w:hint="eastAsia"/>
          <w:sz w:val="24"/>
          <w:szCs w:val="24"/>
        </w:rPr>
        <w:t>一、电源要求：</w:t>
      </w:r>
    </w:p>
    <w:p w:rsidR="00C653FF" w:rsidRPr="00367365" w:rsidRDefault="00C653FF" w:rsidP="00C653FF">
      <w:pPr>
        <w:spacing w:line="530" w:lineRule="exact"/>
        <w:rPr>
          <w:rFonts w:ascii="宋体" w:hAnsi="宋体" w:cs="华文细黑"/>
          <w:sz w:val="24"/>
          <w:szCs w:val="24"/>
        </w:rPr>
      </w:pPr>
      <w:r w:rsidRPr="00367365">
        <w:rPr>
          <w:rFonts w:ascii="宋体" w:hAnsi="宋体" w:cs="华文细黑" w:hint="eastAsia"/>
          <w:sz w:val="24"/>
          <w:szCs w:val="24"/>
        </w:rPr>
        <w:t>1.乙方应按甲方要求，按甲方指定配电箱内空开进行交流电的引接。</w:t>
      </w:r>
    </w:p>
    <w:p w:rsidR="00C653FF" w:rsidRPr="00367365" w:rsidRDefault="00C653FF" w:rsidP="00C653FF">
      <w:pPr>
        <w:spacing w:line="530" w:lineRule="exact"/>
        <w:rPr>
          <w:rFonts w:ascii="宋体" w:hAnsi="宋体" w:cs="华文细黑"/>
          <w:sz w:val="24"/>
          <w:szCs w:val="24"/>
        </w:rPr>
      </w:pPr>
      <w:r w:rsidRPr="00367365">
        <w:rPr>
          <w:rFonts w:ascii="宋体" w:hAnsi="宋体" w:cs="华文细黑" w:hint="eastAsia"/>
          <w:sz w:val="24"/>
          <w:szCs w:val="24"/>
        </w:rPr>
        <w:t>2．甲方在</w:t>
      </w:r>
      <w:r w:rsidRPr="00367365">
        <w:rPr>
          <w:rFonts w:ascii="宋体" w:hAnsi="宋体" w:cs="华文细黑" w:hint="eastAsia"/>
          <w:sz w:val="24"/>
          <w:szCs w:val="24"/>
          <w:u w:val="single"/>
        </w:rPr>
        <w:t xml:space="preserve">       </w:t>
      </w:r>
      <w:r w:rsidRPr="00367365">
        <w:rPr>
          <w:rFonts w:ascii="宋体" w:hAnsi="宋体" w:cs="华文细黑" w:hint="eastAsia"/>
          <w:sz w:val="24"/>
          <w:szCs w:val="24"/>
        </w:rPr>
        <w:t>单元提供</w:t>
      </w:r>
      <w:r w:rsidRPr="00367365">
        <w:rPr>
          <w:rFonts w:ascii="宋体" w:hAnsi="宋体" w:cs="华文细黑" w:hint="eastAsia"/>
          <w:sz w:val="24"/>
          <w:szCs w:val="24"/>
          <w:u w:val="single"/>
        </w:rPr>
        <w:t xml:space="preserve">   </w:t>
      </w:r>
      <w:r w:rsidRPr="00367365">
        <w:rPr>
          <w:rFonts w:ascii="宋体" w:hAnsi="宋体" w:cs="华文细黑" w:hint="eastAsia"/>
          <w:sz w:val="24"/>
          <w:szCs w:val="24"/>
        </w:rPr>
        <w:t xml:space="preserve">负荷的220V供电电源给乙方使用，乙方按实际用电量付给甲方电费。甲方配电室至乙方基站的供电线路施工及工程费用由乙方承担（乙方在机房内安装电表一块）。 </w:t>
      </w:r>
    </w:p>
    <w:p w:rsidR="00C653FF" w:rsidRPr="00367365" w:rsidRDefault="00C653FF" w:rsidP="00C653FF">
      <w:pPr>
        <w:spacing w:line="530" w:lineRule="exact"/>
        <w:rPr>
          <w:rFonts w:ascii="宋体" w:hAnsi="宋体" w:cs="华文细黑"/>
          <w:sz w:val="24"/>
          <w:szCs w:val="24"/>
        </w:rPr>
      </w:pPr>
      <w:r w:rsidRPr="00367365">
        <w:rPr>
          <w:rFonts w:ascii="宋体" w:hAnsi="宋体" w:cs="华文细黑" w:hint="eastAsia"/>
          <w:sz w:val="24"/>
          <w:szCs w:val="24"/>
        </w:rPr>
        <w:t>3．乙方从甲方所提供的接电点（空开）至乙方电缆设备安装及使用过程中的安全，承担全部法律责任。如出现安全事故，经鉴定属一方责任，该方承担由此引发的全部责任及后果；经鉴定属双方责任，按各自的原因承担由此引发的责任及后果。</w:t>
      </w:r>
    </w:p>
    <w:p w:rsidR="00C653FF" w:rsidRPr="00367365" w:rsidRDefault="00C653FF" w:rsidP="00C653FF">
      <w:pPr>
        <w:spacing w:line="530" w:lineRule="exact"/>
        <w:rPr>
          <w:rFonts w:ascii="宋体" w:hAnsi="宋体" w:cs="华文细黑"/>
          <w:sz w:val="24"/>
          <w:szCs w:val="24"/>
        </w:rPr>
      </w:pPr>
      <w:r w:rsidRPr="00367365">
        <w:rPr>
          <w:rFonts w:ascii="宋体" w:hAnsi="宋体" w:cs="华文细黑" w:hint="eastAsia"/>
          <w:sz w:val="24"/>
          <w:szCs w:val="24"/>
        </w:rPr>
        <w:t>二、用水用电计量、水电价及水电费结算方式</w:t>
      </w:r>
    </w:p>
    <w:p w:rsidR="00C653FF" w:rsidRPr="00367365" w:rsidRDefault="00C653FF" w:rsidP="00C653FF">
      <w:pPr>
        <w:spacing w:line="530" w:lineRule="exact"/>
        <w:rPr>
          <w:rFonts w:ascii="宋体" w:hAnsi="宋体" w:cs="华文细黑"/>
          <w:sz w:val="24"/>
          <w:szCs w:val="24"/>
        </w:rPr>
      </w:pPr>
      <w:r w:rsidRPr="00367365">
        <w:rPr>
          <w:rFonts w:ascii="宋体" w:hAnsi="宋体" w:cs="华文细黑" w:hint="eastAsia"/>
          <w:sz w:val="24"/>
          <w:szCs w:val="24"/>
        </w:rPr>
        <w:t>1. 本协议期自</w:t>
      </w:r>
      <w:r w:rsidRPr="00367365">
        <w:rPr>
          <w:rFonts w:ascii="宋体" w:hAnsi="宋体" w:cs="华文细黑" w:hint="eastAsia"/>
          <w:sz w:val="24"/>
          <w:szCs w:val="24"/>
          <w:u w:val="single"/>
        </w:rPr>
        <w:t xml:space="preserve">     </w:t>
      </w:r>
      <w:r w:rsidRPr="00367365">
        <w:rPr>
          <w:rFonts w:ascii="宋体" w:hAnsi="宋体" w:cs="华文细黑" w:hint="eastAsia"/>
          <w:sz w:val="24"/>
          <w:szCs w:val="24"/>
        </w:rPr>
        <w:t>年</w:t>
      </w:r>
      <w:r w:rsidRPr="00367365">
        <w:rPr>
          <w:rFonts w:ascii="宋体" w:hAnsi="宋体" w:cs="华文细黑" w:hint="eastAsia"/>
          <w:sz w:val="24"/>
          <w:szCs w:val="24"/>
          <w:u w:val="single"/>
        </w:rPr>
        <w:t xml:space="preserve">   </w:t>
      </w:r>
      <w:r w:rsidRPr="00367365">
        <w:rPr>
          <w:rFonts w:ascii="宋体" w:hAnsi="宋体" w:cs="华文细黑" w:hint="eastAsia"/>
          <w:sz w:val="24"/>
          <w:szCs w:val="24"/>
        </w:rPr>
        <w:t>月</w:t>
      </w:r>
      <w:r w:rsidRPr="00367365">
        <w:rPr>
          <w:rFonts w:ascii="宋体" w:hAnsi="宋体" w:cs="华文细黑" w:hint="eastAsia"/>
          <w:sz w:val="24"/>
          <w:szCs w:val="24"/>
          <w:u w:val="single"/>
        </w:rPr>
        <w:t xml:space="preserve">    </w:t>
      </w:r>
      <w:r w:rsidRPr="00367365">
        <w:rPr>
          <w:rFonts w:ascii="宋体" w:hAnsi="宋体" w:cs="华文细黑" w:hint="eastAsia"/>
          <w:sz w:val="24"/>
          <w:szCs w:val="24"/>
        </w:rPr>
        <w:t>日至</w:t>
      </w:r>
      <w:r w:rsidRPr="00367365">
        <w:rPr>
          <w:rFonts w:ascii="宋体" w:hAnsi="宋体" w:cs="华文细黑" w:hint="eastAsia"/>
          <w:sz w:val="24"/>
          <w:szCs w:val="24"/>
          <w:u w:val="single"/>
        </w:rPr>
        <w:t xml:space="preserve">     </w:t>
      </w:r>
      <w:r w:rsidRPr="00367365">
        <w:rPr>
          <w:rFonts w:ascii="宋体" w:hAnsi="宋体" w:cs="华文细黑" w:hint="eastAsia"/>
          <w:sz w:val="24"/>
          <w:szCs w:val="24"/>
        </w:rPr>
        <w:t>年</w:t>
      </w:r>
      <w:r w:rsidRPr="00367365">
        <w:rPr>
          <w:rFonts w:ascii="宋体" w:hAnsi="宋体" w:cs="华文细黑" w:hint="eastAsia"/>
          <w:sz w:val="24"/>
          <w:szCs w:val="24"/>
          <w:u w:val="single"/>
        </w:rPr>
        <w:t xml:space="preserve">    </w:t>
      </w:r>
      <w:r w:rsidRPr="00367365">
        <w:rPr>
          <w:rFonts w:ascii="宋体" w:hAnsi="宋体" w:cs="华文细黑" w:hint="eastAsia"/>
          <w:sz w:val="24"/>
          <w:szCs w:val="24"/>
        </w:rPr>
        <w:t>月</w:t>
      </w:r>
      <w:r w:rsidRPr="00367365">
        <w:rPr>
          <w:rFonts w:ascii="宋体" w:hAnsi="宋体" w:cs="华文细黑" w:hint="eastAsia"/>
          <w:sz w:val="24"/>
          <w:szCs w:val="24"/>
          <w:u w:val="single"/>
        </w:rPr>
        <w:t xml:space="preserve">   </w:t>
      </w:r>
      <w:r w:rsidRPr="00367365">
        <w:rPr>
          <w:rFonts w:ascii="宋体" w:hAnsi="宋体" w:cs="华文细黑" w:hint="eastAsia"/>
          <w:sz w:val="24"/>
          <w:szCs w:val="24"/>
        </w:rPr>
        <w:t>日止。</w:t>
      </w:r>
    </w:p>
    <w:p w:rsidR="00C653FF" w:rsidRPr="00367365" w:rsidRDefault="00C653FF" w:rsidP="00C653FF">
      <w:pPr>
        <w:spacing w:line="530" w:lineRule="exact"/>
        <w:rPr>
          <w:rFonts w:ascii="宋体" w:hAnsi="宋体" w:cs="华文细黑"/>
          <w:sz w:val="24"/>
          <w:szCs w:val="24"/>
        </w:rPr>
      </w:pPr>
      <w:r w:rsidRPr="00367365">
        <w:rPr>
          <w:rFonts w:ascii="宋体" w:hAnsi="宋体" w:cs="华文细黑" w:hint="eastAsia"/>
          <w:sz w:val="24"/>
          <w:szCs w:val="24"/>
        </w:rPr>
        <w:t>2．乙方应在甲方给予其接水电处安装用水用电计量装置，水电费根据乙方单独计量水电表读取数据按实结算。</w:t>
      </w:r>
    </w:p>
    <w:p w:rsidR="00C653FF" w:rsidRPr="00367365" w:rsidRDefault="00C653FF" w:rsidP="00C653FF">
      <w:pPr>
        <w:spacing w:line="530" w:lineRule="exact"/>
        <w:rPr>
          <w:rFonts w:ascii="宋体" w:hAnsi="宋体" w:cs="华文细黑"/>
          <w:sz w:val="24"/>
          <w:szCs w:val="24"/>
        </w:rPr>
      </w:pPr>
      <w:r w:rsidRPr="00367365">
        <w:rPr>
          <w:rFonts w:ascii="宋体" w:hAnsi="宋体" w:cs="华文细黑" w:hint="eastAsia"/>
          <w:sz w:val="24"/>
          <w:szCs w:val="24"/>
        </w:rPr>
        <w:t>3．水电费每月抄表一次，按</w:t>
      </w:r>
      <w:r w:rsidRPr="00367365">
        <w:rPr>
          <w:rFonts w:ascii="宋体" w:hAnsi="宋体" w:cs="华文细黑" w:hint="eastAsia"/>
          <w:sz w:val="24"/>
          <w:szCs w:val="24"/>
          <w:u w:val="single"/>
        </w:rPr>
        <w:t xml:space="preserve">    </w:t>
      </w:r>
      <w:r w:rsidRPr="00367365">
        <w:rPr>
          <w:rFonts w:ascii="宋体" w:hAnsi="宋体" w:cs="华文细黑" w:hint="eastAsia"/>
          <w:sz w:val="24"/>
          <w:szCs w:val="24"/>
        </w:rPr>
        <w:t>支付一次的方式结算，甲乙双方均需安排人员到场确认水电表读数并在水电表抄表单上签字确认。</w:t>
      </w:r>
    </w:p>
    <w:p w:rsidR="00C653FF" w:rsidRPr="00367365" w:rsidRDefault="00C653FF" w:rsidP="00C653FF">
      <w:pPr>
        <w:spacing w:line="530" w:lineRule="exact"/>
        <w:rPr>
          <w:rFonts w:ascii="宋体" w:hAnsi="宋体" w:cs="华文细黑"/>
          <w:sz w:val="24"/>
          <w:szCs w:val="24"/>
        </w:rPr>
      </w:pPr>
      <w:r w:rsidRPr="00367365">
        <w:rPr>
          <w:rFonts w:ascii="宋体" w:hAnsi="宋体" w:cs="华文细黑" w:hint="eastAsia"/>
          <w:sz w:val="24"/>
          <w:szCs w:val="24"/>
        </w:rPr>
        <w:t>4.甲方按期将需缴交水电费清单制作完成（注：每期第三次抄表当月25日前制</w:t>
      </w:r>
      <w:r w:rsidRPr="00367365">
        <w:rPr>
          <w:rFonts w:ascii="宋体" w:hAnsi="宋体" w:cs="华文细黑" w:hint="eastAsia"/>
          <w:sz w:val="24"/>
          <w:szCs w:val="24"/>
        </w:rPr>
        <w:lastRenderedPageBreak/>
        <w:t>作完成），并通知乙方取回水电费清单进行核对确认，对于甲方所计算的水电费有异议的，乙方需在3个工作日内提出，若无异议则按照甲方所计算的水电费费用在5个工作日内以银行转账方式向甲方支付水电费。甲方在收到乙方的转账费用后，于3个工作日内提供的相应金额符合国家规定的合法正式发票。电费按</w:t>
      </w:r>
      <w:r w:rsidRPr="00367365">
        <w:rPr>
          <w:rFonts w:ascii="宋体" w:hAnsi="宋体" w:cs="华文细黑" w:hint="eastAsia"/>
          <w:sz w:val="24"/>
          <w:szCs w:val="24"/>
          <w:u w:val="single"/>
        </w:rPr>
        <w:t xml:space="preserve">        </w:t>
      </w:r>
      <w:r w:rsidRPr="00367365">
        <w:rPr>
          <w:rFonts w:ascii="宋体" w:hAnsi="宋体" w:cs="华文细黑" w:hint="eastAsia"/>
          <w:sz w:val="24"/>
          <w:szCs w:val="24"/>
        </w:rPr>
        <w:t>元／度，水费按</w:t>
      </w:r>
      <w:r w:rsidRPr="00367365">
        <w:rPr>
          <w:rFonts w:ascii="宋体" w:hAnsi="宋体" w:cs="华文细黑" w:hint="eastAsia"/>
          <w:sz w:val="24"/>
          <w:szCs w:val="24"/>
          <w:u w:val="single"/>
        </w:rPr>
        <w:t xml:space="preserve">         </w:t>
      </w:r>
      <w:r w:rsidRPr="00367365">
        <w:rPr>
          <w:rFonts w:ascii="宋体" w:hAnsi="宋体" w:cs="华文细黑" w:hint="eastAsia"/>
          <w:sz w:val="24"/>
          <w:szCs w:val="24"/>
        </w:rPr>
        <w:t>元／吨计算。</w:t>
      </w:r>
    </w:p>
    <w:p w:rsidR="00C653FF" w:rsidRPr="00367365" w:rsidRDefault="00C653FF" w:rsidP="00C653FF">
      <w:pPr>
        <w:spacing w:line="530" w:lineRule="exact"/>
        <w:rPr>
          <w:rFonts w:ascii="宋体" w:hAnsi="宋体" w:cs="华文细黑"/>
          <w:sz w:val="24"/>
          <w:szCs w:val="24"/>
        </w:rPr>
      </w:pPr>
      <w:r w:rsidRPr="00367365">
        <w:rPr>
          <w:rFonts w:ascii="宋体" w:hAnsi="宋体" w:cs="华文细黑" w:hint="eastAsia"/>
          <w:sz w:val="24"/>
          <w:szCs w:val="24"/>
        </w:rPr>
        <w:t>5．如遇水务、供电局价格调整,甲方在接到通知后15日内通知乙方,并在水电费用变动当月进行价格调整。</w:t>
      </w:r>
    </w:p>
    <w:p w:rsidR="00C653FF" w:rsidRPr="00367365" w:rsidRDefault="00C653FF" w:rsidP="00C653FF">
      <w:pPr>
        <w:spacing w:line="530" w:lineRule="exact"/>
        <w:rPr>
          <w:rFonts w:ascii="宋体" w:hAnsi="宋体" w:cs="华文细黑"/>
          <w:sz w:val="24"/>
          <w:szCs w:val="24"/>
        </w:rPr>
      </w:pPr>
      <w:r w:rsidRPr="00367365">
        <w:rPr>
          <w:rFonts w:ascii="宋体" w:hAnsi="宋体" w:cs="华文细黑" w:hint="eastAsia"/>
          <w:sz w:val="24"/>
          <w:szCs w:val="24"/>
        </w:rPr>
        <w:t>6.甲方账户信息：</w:t>
      </w:r>
    </w:p>
    <w:p w:rsidR="00C653FF" w:rsidRPr="00367365" w:rsidRDefault="00C653FF" w:rsidP="00C653FF">
      <w:pPr>
        <w:spacing w:line="530" w:lineRule="exact"/>
        <w:rPr>
          <w:rFonts w:ascii="宋体" w:hAnsi="宋体" w:cs="华文细黑"/>
          <w:sz w:val="24"/>
          <w:szCs w:val="24"/>
        </w:rPr>
      </w:pPr>
      <w:r w:rsidRPr="00367365">
        <w:rPr>
          <w:rFonts w:ascii="宋体" w:hAnsi="宋体" w:cs="华文细黑" w:hint="eastAsia"/>
          <w:sz w:val="24"/>
          <w:szCs w:val="24"/>
        </w:rPr>
        <w:t>户  名： 厦门地丰置业有限公司</w:t>
      </w:r>
    </w:p>
    <w:p w:rsidR="00C653FF" w:rsidRPr="00367365" w:rsidRDefault="00C653FF" w:rsidP="00C653FF">
      <w:pPr>
        <w:spacing w:line="530" w:lineRule="exact"/>
        <w:rPr>
          <w:rFonts w:ascii="宋体" w:hAnsi="宋体" w:cs="华文细黑"/>
          <w:sz w:val="24"/>
          <w:szCs w:val="24"/>
        </w:rPr>
      </w:pPr>
      <w:r w:rsidRPr="00367365">
        <w:rPr>
          <w:rFonts w:ascii="宋体" w:hAnsi="宋体" w:cs="华文细黑" w:hint="eastAsia"/>
          <w:sz w:val="24"/>
          <w:szCs w:val="24"/>
        </w:rPr>
        <w:t xml:space="preserve">账  号： 4038 6101 0400 0140                         </w:t>
      </w:r>
    </w:p>
    <w:p w:rsidR="00C653FF" w:rsidRPr="00367365" w:rsidRDefault="00C653FF" w:rsidP="00C653FF">
      <w:pPr>
        <w:spacing w:line="530" w:lineRule="exact"/>
        <w:rPr>
          <w:rFonts w:ascii="宋体" w:hAnsi="宋体" w:cs="华文细黑"/>
          <w:sz w:val="24"/>
          <w:szCs w:val="24"/>
        </w:rPr>
      </w:pPr>
      <w:r w:rsidRPr="00367365">
        <w:rPr>
          <w:rFonts w:ascii="宋体" w:hAnsi="宋体" w:cs="华文细黑" w:hint="eastAsia"/>
          <w:sz w:val="24"/>
          <w:szCs w:val="24"/>
        </w:rPr>
        <w:t xml:space="preserve">开户行： 中国农业银行股份有限公司厦门软件园支行       </w:t>
      </w:r>
    </w:p>
    <w:p w:rsidR="00C653FF" w:rsidRPr="00367365" w:rsidRDefault="00C653FF" w:rsidP="00C653FF">
      <w:pPr>
        <w:spacing w:line="530" w:lineRule="exact"/>
        <w:rPr>
          <w:rFonts w:ascii="宋体" w:hAnsi="宋体" w:cs="华文细黑"/>
          <w:sz w:val="24"/>
          <w:szCs w:val="24"/>
        </w:rPr>
      </w:pPr>
      <w:r w:rsidRPr="00367365">
        <w:rPr>
          <w:rFonts w:ascii="宋体" w:hAnsi="宋体" w:cs="华文细黑" w:hint="eastAsia"/>
          <w:sz w:val="24"/>
          <w:szCs w:val="24"/>
        </w:rPr>
        <w:t>三、其他约定事项</w:t>
      </w:r>
    </w:p>
    <w:p w:rsidR="00C653FF" w:rsidRPr="00367365" w:rsidRDefault="00C653FF" w:rsidP="00C653FF">
      <w:pPr>
        <w:spacing w:line="530" w:lineRule="exact"/>
        <w:rPr>
          <w:rFonts w:ascii="宋体" w:hAnsi="宋体" w:cs="华文细黑"/>
          <w:sz w:val="24"/>
          <w:szCs w:val="24"/>
        </w:rPr>
      </w:pPr>
      <w:r w:rsidRPr="00367365">
        <w:rPr>
          <w:rFonts w:ascii="宋体" w:hAnsi="宋体" w:cs="华文细黑" w:hint="eastAsia"/>
          <w:sz w:val="24"/>
          <w:szCs w:val="24"/>
        </w:rPr>
        <w:t>1．甲方配合乙方按双方指定的接电位置做好市电的引接工作，并协助协调解决乙方在电力引接中遇到的问题。</w:t>
      </w:r>
    </w:p>
    <w:p w:rsidR="00C653FF" w:rsidRPr="00367365" w:rsidRDefault="00C653FF" w:rsidP="00C653FF">
      <w:pPr>
        <w:spacing w:line="530" w:lineRule="exact"/>
        <w:rPr>
          <w:rFonts w:ascii="宋体" w:hAnsi="宋体" w:cs="华文细黑"/>
          <w:sz w:val="24"/>
          <w:szCs w:val="24"/>
        </w:rPr>
      </w:pPr>
      <w:r w:rsidRPr="00367365">
        <w:rPr>
          <w:rFonts w:ascii="宋体" w:hAnsi="宋体" w:cs="华文细黑" w:hint="eastAsia"/>
          <w:sz w:val="24"/>
          <w:szCs w:val="24"/>
        </w:rPr>
        <w:t>2．甲方如遇特殊原因或检修，以及线路改造，房屋装修等，必须切断电源时，原则上应提前半天通知乙方，乙方联系方式：</w:t>
      </w:r>
      <w:r w:rsidRPr="00705613">
        <w:rPr>
          <w:rFonts w:ascii="宋体" w:hAnsi="宋体" w:cs="华文细黑" w:hint="eastAsia"/>
          <w:sz w:val="24"/>
          <w:szCs w:val="24"/>
          <w:u w:val="single"/>
        </w:rPr>
        <w:t xml:space="preserve">       </w:t>
      </w:r>
      <w:r>
        <w:rPr>
          <w:rFonts w:ascii="宋体" w:hAnsi="宋体" w:cs="华文细黑" w:hint="eastAsia"/>
          <w:sz w:val="24"/>
          <w:szCs w:val="24"/>
          <w:u w:val="single"/>
        </w:rPr>
        <w:t xml:space="preserve">  </w:t>
      </w:r>
      <w:r w:rsidRPr="00367365">
        <w:rPr>
          <w:rFonts w:ascii="宋体" w:hAnsi="宋体" w:cs="华文细黑" w:hint="eastAsia"/>
          <w:sz w:val="24"/>
          <w:szCs w:val="24"/>
        </w:rPr>
        <w:t>。</w:t>
      </w:r>
    </w:p>
    <w:p w:rsidR="00C653FF" w:rsidRPr="00367365" w:rsidRDefault="00C653FF" w:rsidP="00C653FF">
      <w:pPr>
        <w:spacing w:line="530" w:lineRule="exact"/>
        <w:rPr>
          <w:rFonts w:ascii="宋体" w:hAnsi="宋体" w:cs="华文细黑"/>
          <w:sz w:val="24"/>
          <w:szCs w:val="24"/>
        </w:rPr>
      </w:pPr>
      <w:r w:rsidRPr="00367365">
        <w:rPr>
          <w:rFonts w:ascii="宋体" w:hAnsi="宋体" w:cs="华文细黑" w:hint="eastAsia"/>
          <w:sz w:val="24"/>
          <w:szCs w:val="24"/>
        </w:rPr>
        <w:t>3．乙方必须按照事先约定的负荷进行用电，如因乙方设备超负荷造成甲方供电设备损坏的，乙方将承担全部的责任与损失。</w:t>
      </w:r>
    </w:p>
    <w:p w:rsidR="00C653FF" w:rsidRPr="00367365" w:rsidRDefault="00C653FF" w:rsidP="00C653FF">
      <w:pPr>
        <w:spacing w:line="530" w:lineRule="exact"/>
        <w:rPr>
          <w:rFonts w:ascii="宋体" w:hAnsi="宋体" w:cs="华文细黑"/>
          <w:sz w:val="24"/>
          <w:szCs w:val="24"/>
        </w:rPr>
      </w:pPr>
      <w:r w:rsidRPr="00367365">
        <w:rPr>
          <w:rFonts w:ascii="宋体" w:hAnsi="宋体" w:cs="华文细黑" w:hint="eastAsia"/>
          <w:sz w:val="24"/>
          <w:szCs w:val="24"/>
        </w:rPr>
        <w:t>4．因本合同引起的或与本合同有关的争议，协商不成的，均提请厦门所在地有管辖权的法院。争议解决前，双方应继续严格履行合同，任何一方不得擅自终止合同的履行。</w:t>
      </w:r>
    </w:p>
    <w:p w:rsidR="00C653FF" w:rsidRPr="00367365" w:rsidRDefault="00C653FF" w:rsidP="00C653FF">
      <w:pPr>
        <w:spacing w:line="530" w:lineRule="exact"/>
        <w:rPr>
          <w:rFonts w:ascii="宋体" w:hAnsi="宋体" w:cs="华文细黑"/>
          <w:sz w:val="24"/>
          <w:szCs w:val="24"/>
        </w:rPr>
      </w:pPr>
      <w:r w:rsidRPr="00367365">
        <w:rPr>
          <w:rFonts w:ascii="宋体" w:hAnsi="宋体" w:cs="华文细黑" w:hint="eastAsia"/>
          <w:sz w:val="24"/>
          <w:szCs w:val="24"/>
        </w:rPr>
        <w:t>四、本协议一式肆份，甲方贰份，乙方贰份。本合同经甲乙双方盖章后生效，未尽事宜双方共同协商。</w:t>
      </w:r>
    </w:p>
    <w:p w:rsidR="00C653FF" w:rsidRPr="00367365" w:rsidRDefault="00C653FF" w:rsidP="00C653FF">
      <w:pPr>
        <w:spacing w:line="530" w:lineRule="exact"/>
        <w:rPr>
          <w:rFonts w:ascii="宋体" w:hAnsi="宋体" w:cs="华文细黑"/>
          <w:sz w:val="24"/>
          <w:szCs w:val="24"/>
        </w:rPr>
      </w:pPr>
    </w:p>
    <w:p w:rsidR="00C653FF" w:rsidRPr="00367365" w:rsidRDefault="00C653FF" w:rsidP="00C653FF">
      <w:pPr>
        <w:spacing w:line="530" w:lineRule="exact"/>
        <w:rPr>
          <w:rFonts w:ascii="宋体" w:hAnsi="宋体" w:cs="华文细黑"/>
          <w:i/>
          <w:sz w:val="24"/>
          <w:szCs w:val="24"/>
        </w:rPr>
      </w:pPr>
      <w:r w:rsidRPr="00367365">
        <w:rPr>
          <w:rFonts w:ascii="宋体" w:hAnsi="宋体" w:cs="华文细黑" w:hint="eastAsia"/>
          <w:i/>
          <w:sz w:val="24"/>
          <w:szCs w:val="24"/>
        </w:rPr>
        <w:t>（以下无正文）</w:t>
      </w:r>
    </w:p>
    <w:p w:rsidR="00C653FF" w:rsidRPr="00367365" w:rsidRDefault="00C653FF" w:rsidP="00C653FF">
      <w:pPr>
        <w:spacing w:line="530" w:lineRule="exact"/>
        <w:rPr>
          <w:rFonts w:ascii="宋体" w:hAnsi="宋体" w:cs="华文细黑"/>
          <w:sz w:val="24"/>
          <w:szCs w:val="24"/>
        </w:rPr>
      </w:pPr>
      <w:r w:rsidRPr="00367365">
        <w:rPr>
          <w:rFonts w:ascii="宋体" w:hAnsi="宋体" w:cs="华文细黑" w:hint="eastAsia"/>
          <w:sz w:val="24"/>
          <w:szCs w:val="24"/>
        </w:rPr>
        <w:t xml:space="preserve">甲方（盖章）：厦门地丰置业有限公司         乙方（盖章）： </w:t>
      </w:r>
    </w:p>
    <w:p w:rsidR="00C653FF" w:rsidRPr="00367365" w:rsidRDefault="00C653FF" w:rsidP="00C653FF">
      <w:pPr>
        <w:spacing w:line="530" w:lineRule="exact"/>
        <w:rPr>
          <w:rFonts w:ascii="宋体" w:hAnsi="宋体" w:cs="华文细黑"/>
          <w:sz w:val="24"/>
          <w:szCs w:val="24"/>
        </w:rPr>
      </w:pPr>
      <w:r w:rsidRPr="00367365">
        <w:rPr>
          <w:rFonts w:ascii="宋体" w:hAnsi="宋体" w:cs="华文细黑" w:hint="eastAsia"/>
          <w:sz w:val="24"/>
          <w:szCs w:val="24"/>
        </w:rPr>
        <w:lastRenderedPageBreak/>
        <w:t xml:space="preserve">代表签字：                                代表签字：                      </w:t>
      </w:r>
    </w:p>
    <w:p w:rsidR="00C653FF" w:rsidRPr="00367365" w:rsidRDefault="00C653FF" w:rsidP="00C653FF">
      <w:pPr>
        <w:spacing w:line="530" w:lineRule="exact"/>
        <w:rPr>
          <w:rFonts w:ascii="宋体" w:hAnsi="宋体" w:cs="华文细黑"/>
          <w:sz w:val="24"/>
          <w:szCs w:val="24"/>
        </w:rPr>
      </w:pPr>
      <w:r w:rsidRPr="00367365">
        <w:rPr>
          <w:rFonts w:ascii="宋体" w:hAnsi="宋体" w:cs="华文细黑" w:hint="eastAsia"/>
          <w:sz w:val="24"/>
          <w:szCs w:val="24"/>
        </w:rPr>
        <w:t xml:space="preserve">日 期：2023年   月   日         </w:t>
      </w:r>
    </w:p>
    <w:p w:rsidR="00C653FF" w:rsidRPr="00367365" w:rsidRDefault="00C653FF" w:rsidP="00C653FF">
      <w:pPr>
        <w:spacing w:line="530" w:lineRule="exact"/>
        <w:rPr>
          <w:rFonts w:ascii="宋体" w:hAnsi="宋体"/>
          <w:sz w:val="24"/>
          <w:szCs w:val="24"/>
        </w:rPr>
      </w:pPr>
    </w:p>
    <w:p w:rsidR="00C653FF" w:rsidRPr="00367365" w:rsidRDefault="00C653FF" w:rsidP="00C653FF">
      <w:pPr>
        <w:spacing w:line="530" w:lineRule="exact"/>
        <w:rPr>
          <w:rFonts w:ascii="宋体" w:hAnsi="宋体"/>
          <w:sz w:val="24"/>
          <w:szCs w:val="24"/>
        </w:rPr>
      </w:pPr>
    </w:p>
    <w:p w:rsidR="00C653FF" w:rsidRPr="00367365" w:rsidRDefault="00C653FF" w:rsidP="0062439A">
      <w:pPr>
        <w:spacing w:beforeLines="100" w:afterLines="50" w:line="540" w:lineRule="exact"/>
        <w:rPr>
          <w:rFonts w:ascii="宋体" w:hAnsi="宋体"/>
          <w:b/>
          <w:bCs/>
          <w:sz w:val="24"/>
          <w:szCs w:val="24"/>
        </w:rPr>
      </w:pPr>
    </w:p>
    <w:p w:rsidR="00C653FF" w:rsidRPr="00367365" w:rsidRDefault="00C653FF" w:rsidP="0062439A">
      <w:pPr>
        <w:spacing w:beforeLines="100" w:afterLines="50" w:line="540" w:lineRule="exact"/>
        <w:jc w:val="center"/>
        <w:rPr>
          <w:rFonts w:ascii="宋体" w:hAnsi="宋体"/>
          <w:kern w:val="0"/>
          <w:sz w:val="24"/>
          <w:szCs w:val="24"/>
        </w:rPr>
      </w:pPr>
      <w:r w:rsidRPr="00367365">
        <w:rPr>
          <w:rFonts w:ascii="宋体" w:hAnsi="宋体" w:hint="eastAsia"/>
          <w:b/>
          <w:bCs/>
          <w:sz w:val="24"/>
          <w:szCs w:val="24"/>
        </w:rPr>
        <w:t>《地丰公寓管理规约》</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为维护 [地丰公寓] （以下简称“物业”）物业使用人的合法权益以及公共环境和秩序，保障物业的安全与合理使用，制订本规约。本规约对本物业服务区域内的各物业使用人具有约束力。</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第一条 （相邻关系）</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各客户同意，遵守物业服务法规、规章、制度，按照有利于物业使用、安全以及公平、合理的原则，正确处理供水、排水、通行、通风、采光、维修、装饰装修、环境卫生、环境保护等方面的相邻关系。</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第二条 （物业的使用和维护）</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客户应按照下列规定使用和维护物业：</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（一）按照《地丰公寓店面租赁合同》约定合理使用物业，不得擅自改为其他用途，并应对单元内原配置的相关设施进行合理、正确使用，做好维护、保养；</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（二）客户确需临时占用道路、场地的，须向业主单位提出书面申请，经确认后同意临时占用道路、场地的，须在约定的时间内恢复原状；给他人造成损失的，应当作相应赔偿；</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三）物业在使用中存在安全隐患，已经或者即将危及公共利益及他人利益的，责任人应当及时应急维修或配合维修；责任人不履行应急维修或配合维修，且需进入物业内部应急维修的，业主单位可在公安机关或者居委会到场见证下具体实施，责任人应承担维修中发生的费用并承担损害公共利益及他人利益的责任；</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lastRenderedPageBreak/>
        <w:t>（四）业主单位实施物业共用部位、共用设备设施维修养护时，客户要予以配合；客户阻挠维修造成物业损坏或者财产损失的，由其承担修复或者赔偿责任；</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（五）在使用中如影响物业共用部位、共用设施设备的正常使用以及侵害相邻客户合法权益的，客户应及时恢复原状并承担相应的赔偿责任。</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第三条 （公共秩序）</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（一）门禁指纹/门禁卡管理：为确保公寓楼的安全、有序，各主要出入口、通道已实行门禁指纹/门禁卡管理，企业客户入住人或个人客户同住人如有变更应及时向公寓服务处报备，并办理相关变更手续；</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（二）物资搬运：搬迁或物资搬运时应避开公寓楼电梯使用的高峰期，大宗物品搬运需提前24小时与物业服务处登记，以免影响其他客户通行。</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第四条 （使用物业的禁止行为）</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客户在物业使用中，除遵守国家法律、法规、规定外，不得有下列行为：</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 xml:space="preserve">（一）擅自改变房屋建筑及其设施设备的结构、外貌（含外墙、外门窗、阳台等部位设施的颜色、形状和规格）、设计用途、功能和布局等； </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 xml:space="preserve">（二）对房屋的内外承重墙、梁、柱、板、地面、墙面、阳台进行敲、打、凿； </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 xml:space="preserve">（三）占用或损坏楼梯、通道、屋面、平台、道路、停车场、自行车房（棚）等公用部位、设施及公共场所（地）； </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 xml:space="preserve">（四）擅自损坏、拆除、改造供电、供水、供气、通讯、排水、排污、消防等公用设施； </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 xml:space="preserve">（五）不按规定堆放物品、丢弃垃圾、高空抛物； </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（六）违反规定存放易燃、易爆、剧毒、放射性等物品和排放有毒、有害、危险物质及饲养家禽、宠物等；</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 xml:space="preserve">（七）践踏、占用绿化地，损坏、涂划园林建筑小品； </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（八）影响市容观瞻或本物业外观的乱搭、乱贴、乱挂、设立广告牌及室外更改或加建防盗网、遮阳蓬、天线、晾衣架等原建筑规划外之构件或设施；</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lastRenderedPageBreak/>
        <w:t xml:space="preserve">（九）随意停放车辆和鸣喇叭，制造超过规定标准的噪音； </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（十）使用电高压锅、煤气灶等危险性较高的炊具；</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（十一）饲养家禽、家畜及其他各种小动物（如猫、狗、鸟等）；</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（十二）利用房屋进行危害公共利益或其他不道德的行为；</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（十三）高空抛物；</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（十四）非机动车进入公寓楼；</w:t>
      </w:r>
    </w:p>
    <w:p w:rsidR="00C653FF" w:rsidRPr="00367365" w:rsidRDefault="00C653FF" w:rsidP="00C653FF">
      <w:pPr>
        <w:spacing w:line="530" w:lineRule="exact"/>
        <w:ind w:firstLineChars="200" w:firstLine="480"/>
        <w:rPr>
          <w:rFonts w:ascii="宋体" w:hAnsi="宋体"/>
          <w:kern w:val="0"/>
          <w:sz w:val="24"/>
          <w:szCs w:val="24"/>
        </w:rPr>
      </w:pPr>
      <w:r w:rsidRPr="00367365">
        <w:rPr>
          <w:rFonts w:ascii="宋体" w:hAnsi="宋体" w:hint="eastAsia"/>
          <w:sz w:val="24"/>
          <w:szCs w:val="24"/>
        </w:rPr>
        <w:t>（十五）法律、法规及政府规定禁</w:t>
      </w:r>
      <w:r w:rsidRPr="00367365">
        <w:rPr>
          <w:rFonts w:ascii="宋体" w:hAnsi="宋体" w:hint="eastAsia"/>
          <w:kern w:val="0"/>
          <w:sz w:val="24"/>
          <w:szCs w:val="24"/>
        </w:rPr>
        <w:t xml:space="preserve">止的其他行为。 </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第五条 （利用物业设备设施）</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利用物业共用部位、共用设施设备设置广告等经营性设施的，应当提出书面申请并经业主单位同意后，按照规定办理有关手续，并支付设置费用。</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第六条 （未按规定交付有关费用的责任）</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客户未按规定时间缴交水电费（含公摊水电费）等费用的，业主单位有权从滞纳之日起，按日加收所欠费用3‰的滞纳金。</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第七条 （违约责任）</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客户违反本规约第三条规定的，业主单位有权制止；客户拒不改正的，业主单位可以采取下列措施予以制止：</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（一）责令停止违规、侵害行为；</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（二）赔偿经济损失；</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（三）报请执法部门予以处理；</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（四）注消指纹/门禁卡的使用权限，并终止其他相关物业服务。</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第八条 （连带责任）</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物业使用人及其访客违反本规约的，相关客户承担连带责任。</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第九条 （其它事项）</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（一）本规约在办理租赁手续时由企业盖章后生效；</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（二）本规约对本物业所有客户和非客户使用人具有同等效力。</w:t>
      </w:r>
    </w:p>
    <w:p w:rsidR="00C653FF" w:rsidRPr="00367365" w:rsidRDefault="00C653FF" w:rsidP="00C653FF">
      <w:pPr>
        <w:spacing w:line="530" w:lineRule="exact"/>
        <w:ind w:firstLineChars="200" w:firstLine="480"/>
        <w:rPr>
          <w:rFonts w:ascii="宋体" w:hAnsi="宋体"/>
          <w:sz w:val="24"/>
          <w:szCs w:val="24"/>
        </w:rPr>
      </w:pPr>
      <w:r w:rsidRPr="00367365">
        <w:rPr>
          <w:rFonts w:ascii="宋体" w:hAnsi="宋体" w:hint="eastAsia"/>
          <w:sz w:val="24"/>
          <w:szCs w:val="24"/>
        </w:rPr>
        <w:t>（三）本规约的内容如有与法律、法规、规章、政策的规定相抵触的，应当</w:t>
      </w:r>
      <w:r w:rsidRPr="00367365">
        <w:rPr>
          <w:rFonts w:ascii="宋体" w:hAnsi="宋体" w:hint="eastAsia"/>
          <w:sz w:val="24"/>
          <w:szCs w:val="24"/>
        </w:rPr>
        <w:lastRenderedPageBreak/>
        <w:t>遵照法律、法规、规定执行。</w:t>
      </w:r>
    </w:p>
    <w:p w:rsidR="00C653FF" w:rsidRPr="00367365" w:rsidRDefault="00C653FF" w:rsidP="00C653FF">
      <w:pPr>
        <w:pStyle w:val="1"/>
        <w:spacing w:line="500" w:lineRule="exact"/>
        <w:rPr>
          <w:rFonts w:ascii="宋体" w:eastAsia="宋体" w:hAnsi="宋体"/>
          <w:sz w:val="24"/>
          <w:szCs w:val="24"/>
        </w:rPr>
      </w:pPr>
      <w:bookmarkStart w:id="2" w:name="_Toc178563338"/>
      <w:r w:rsidRPr="00367365">
        <w:rPr>
          <w:rFonts w:ascii="宋体" w:eastAsia="宋体" w:hAnsi="宋体" w:hint="eastAsia"/>
          <w:sz w:val="24"/>
          <w:szCs w:val="24"/>
        </w:rPr>
        <w:t>租赁客户管理实施办法</w:t>
      </w:r>
      <w:bookmarkEnd w:id="2"/>
    </w:p>
    <w:p w:rsidR="00C653FF" w:rsidRPr="00367365" w:rsidRDefault="00C653FF" w:rsidP="00C653FF">
      <w:pPr>
        <w:spacing w:line="500" w:lineRule="exact"/>
        <w:jc w:val="center"/>
        <w:rPr>
          <w:rFonts w:ascii="宋体" w:hAnsi="宋体"/>
          <w:b/>
          <w:sz w:val="24"/>
          <w:szCs w:val="24"/>
        </w:rPr>
      </w:pPr>
      <w:r w:rsidRPr="00367365">
        <w:rPr>
          <w:rFonts w:ascii="宋体" w:hAnsi="宋体" w:hint="eastAsia"/>
          <w:b/>
          <w:sz w:val="24"/>
          <w:szCs w:val="24"/>
        </w:rPr>
        <w:t>第一章 总  则</w:t>
      </w:r>
    </w:p>
    <w:p w:rsidR="00C653FF" w:rsidRPr="00367365" w:rsidRDefault="00C653FF" w:rsidP="00C653FF">
      <w:pPr>
        <w:spacing w:line="500" w:lineRule="exact"/>
        <w:jc w:val="center"/>
        <w:rPr>
          <w:rFonts w:ascii="宋体" w:hAnsi="宋体"/>
          <w:b/>
          <w:sz w:val="24"/>
          <w:szCs w:val="24"/>
        </w:rPr>
      </w:pPr>
    </w:p>
    <w:p w:rsidR="00C653FF" w:rsidRPr="00367365" w:rsidRDefault="00C653FF" w:rsidP="00C653FF">
      <w:pPr>
        <w:spacing w:line="500" w:lineRule="exact"/>
        <w:ind w:firstLineChars="200" w:firstLine="480"/>
        <w:rPr>
          <w:rFonts w:ascii="宋体" w:hAnsi="宋体"/>
          <w:sz w:val="24"/>
          <w:szCs w:val="24"/>
        </w:rPr>
      </w:pPr>
      <w:r w:rsidRPr="00367365">
        <w:rPr>
          <w:rFonts w:ascii="宋体" w:hAnsi="宋体" w:hint="eastAsia"/>
          <w:sz w:val="24"/>
          <w:szCs w:val="24"/>
        </w:rPr>
        <w:t>第一条 为加强资产经营与管理部对地（房）产租赁客户的管理，建立与客户的友好合作关系，掌握客户对公司出租地（房）产的使用情况，公正地对客户进行考核，确保地（房）产资源的合理利用和有效管理，结合部门经营管理的实际，制定本实施办法。</w:t>
      </w:r>
    </w:p>
    <w:p w:rsidR="00C653FF" w:rsidRPr="00367365" w:rsidRDefault="00C653FF" w:rsidP="00C653FF">
      <w:pPr>
        <w:spacing w:line="500" w:lineRule="exact"/>
        <w:ind w:firstLineChars="200" w:firstLine="480"/>
        <w:rPr>
          <w:rFonts w:ascii="宋体" w:hAnsi="宋体"/>
          <w:sz w:val="24"/>
          <w:szCs w:val="24"/>
        </w:rPr>
      </w:pPr>
      <w:r w:rsidRPr="00367365">
        <w:rPr>
          <w:rFonts w:ascii="宋体" w:hAnsi="宋体" w:hint="eastAsia"/>
          <w:sz w:val="24"/>
          <w:szCs w:val="24"/>
        </w:rPr>
        <w:t>第二条 租赁客户管理，是指资产经营与管理部对客户各阶段的合同履约情况进行监督、考核的一系列活动。具体范围包括租赁地（房）产的交接阶段、装修改造阶段、正式经营阶段、租赁期届满清退阶段以及租赁合同约定的其他范围。</w:t>
      </w:r>
    </w:p>
    <w:p w:rsidR="00C653FF" w:rsidRPr="00367365" w:rsidRDefault="00C653FF" w:rsidP="00C653FF">
      <w:pPr>
        <w:spacing w:line="500" w:lineRule="exact"/>
        <w:ind w:firstLineChars="200" w:firstLine="480"/>
        <w:rPr>
          <w:rFonts w:ascii="宋体" w:hAnsi="宋体"/>
          <w:sz w:val="24"/>
          <w:szCs w:val="24"/>
        </w:rPr>
      </w:pPr>
      <w:r w:rsidRPr="00367365">
        <w:rPr>
          <w:rFonts w:ascii="宋体" w:hAnsi="宋体" w:hint="eastAsia"/>
          <w:sz w:val="24"/>
          <w:szCs w:val="24"/>
        </w:rPr>
        <w:t>第三条 资产经营与管理部管理客户，应本着友好合作、互惠互利的原则，在部门职权与能力允许的范围内，可以为客户提供相应的经营协助、管理协助、工程协助及咨询服务。同时，管理工作应当体现动态管理、突出重点、客观公正的原则。</w:t>
      </w:r>
    </w:p>
    <w:p w:rsidR="00C653FF" w:rsidRPr="00367365" w:rsidRDefault="00C653FF" w:rsidP="00C653FF">
      <w:pPr>
        <w:spacing w:line="500" w:lineRule="exact"/>
        <w:ind w:firstLineChars="200" w:firstLine="480"/>
        <w:rPr>
          <w:rFonts w:ascii="宋体" w:hAnsi="宋体"/>
          <w:sz w:val="24"/>
          <w:szCs w:val="24"/>
        </w:rPr>
      </w:pPr>
      <w:r w:rsidRPr="00367365">
        <w:rPr>
          <w:rFonts w:ascii="宋体" w:hAnsi="宋体" w:hint="eastAsia"/>
          <w:sz w:val="24"/>
          <w:szCs w:val="24"/>
        </w:rPr>
        <w:t>第四条 资产经营与管理部对租赁客户的管理，主要采用客户资料整理、现场检查、考核、催告等方式进行，本质要求在于确定其合同的履行情况。</w:t>
      </w:r>
    </w:p>
    <w:p w:rsidR="00C653FF" w:rsidRPr="00367365" w:rsidRDefault="00C653FF" w:rsidP="00C653FF">
      <w:pPr>
        <w:spacing w:line="500" w:lineRule="exact"/>
        <w:ind w:firstLineChars="200" w:firstLine="480"/>
        <w:rPr>
          <w:rFonts w:ascii="宋体" w:hAnsi="宋体"/>
          <w:sz w:val="24"/>
          <w:szCs w:val="24"/>
        </w:rPr>
      </w:pPr>
      <w:r w:rsidRPr="00367365">
        <w:rPr>
          <w:rFonts w:ascii="宋体" w:hAnsi="宋体" w:hint="eastAsia"/>
          <w:sz w:val="24"/>
          <w:szCs w:val="24"/>
        </w:rPr>
        <w:t>第五条 租赁客户管理的重点在于建立完整的租赁客户数据库和租赁客户考核体系，及时保存、记录与客户的往来资料、客户履约情况，为客户管理和评价提供信息支持。资产经营与管理部负责制定《租赁客户数据库》和《租赁客户考核体系》。</w:t>
      </w:r>
    </w:p>
    <w:p w:rsidR="00C653FF" w:rsidRPr="00367365" w:rsidRDefault="00C653FF" w:rsidP="00C653FF">
      <w:pPr>
        <w:spacing w:line="500" w:lineRule="exact"/>
        <w:rPr>
          <w:rFonts w:ascii="宋体" w:hAnsi="宋体"/>
          <w:sz w:val="24"/>
          <w:szCs w:val="24"/>
        </w:rPr>
      </w:pPr>
    </w:p>
    <w:p w:rsidR="00C653FF" w:rsidRPr="00367365" w:rsidRDefault="00C653FF" w:rsidP="00C653FF">
      <w:pPr>
        <w:spacing w:line="500" w:lineRule="exact"/>
        <w:jc w:val="center"/>
        <w:rPr>
          <w:rFonts w:ascii="宋体" w:hAnsi="宋体"/>
          <w:b/>
          <w:sz w:val="24"/>
          <w:szCs w:val="24"/>
        </w:rPr>
      </w:pPr>
      <w:r w:rsidRPr="00367365">
        <w:rPr>
          <w:rFonts w:ascii="宋体" w:hAnsi="宋体" w:hint="eastAsia"/>
          <w:b/>
          <w:sz w:val="24"/>
          <w:szCs w:val="24"/>
        </w:rPr>
        <w:t>第二章 租赁客户管理实施细则</w:t>
      </w:r>
    </w:p>
    <w:p w:rsidR="00C653FF" w:rsidRPr="00367365" w:rsidRDefault="00C653FF" w:rsidP="00C653FF">
      <w:pPr>
        <w:spacing w:line="500" w:lineRule="exact"/>
        <w:jc w:val="center"/>
        <w:rPr>
          <w:rFonts w:ascii="宋体" w:hAnsi="宋体"/>
          <w:b/>
          <w:sz w:val="24"/>
          <w:szCs w:val="24"/>
        </w:rPr>
      </w:pPr>
    </w:p>
    <w:p w:rsidR="00C653FF" w:rsidRPr="00367365" w:rsidRDefault="00C653FF" w:rsidP="00C653FF">
      <w:pPr>
        <w:spacing w:line="500" w:lineRule="exact"/>
        <w:ind w:firstLineChars="200" w:firstLine="480"/>
        <w:rPr>
          <w:rFonts w:ascii="宋体" w:hAnsi="宋体"/>
          <w:sz w:val="24"/>
          <w:szCs w:val="24"/>
        </w:rPr>
      </w:pPr>
      <w:r w:rsidRPr="00367365">
        <w:rPr>
          <w:rFonts w:ascii="宋体" w:hAnsi="宋体" w:hint="eastAsia"/>
          <w:sz w:val="24"/>
          <w:szCs w:val="24"/>
        </w:rPr>
        <w:t>第六条 本实施细则是针对承租我司地（房）产进行经营的客户而特别制定的，目的在于有效的检查监督客户的履约情况，建立完整的客户数据资料，实施</w:t>
      </w:r>
      <w:r w:rsidRPr="00367365">
        <w:rPr>
          <w:rFonts w:ascii="宋体" w:hAnsi="宋体" w:hint="eastAsia"/>
          <w:sz w:val="24"/>
          <w:szCs w:val="24"/>
        </w:rPr>
        <w:lastRenderedPageBreak/>
        <w:t>有效的客户考核。</w:t>
      </w:r>
    </w:p>
    <w:p w:rsidR="00C653FF" w:rsidRPr="00367365" w:rsidRDefault="00C653FF" w:rsidP="00C653FF">
      <w:pPr>
        <w:spacing w:line="500" w:lineRule="exact"/>
        <w:ind w:firstLineChars="200" w:firstLine="480"/>
        <w:rPr>
          <w:rFonts w:ascii="宋体" w:hAnsi="宋体"/>
          <w:sz w:val="24"/>
          <w:szCs w:val="24"/>
        </w:rPr>
      </w:pPr>
      <w:r w:rsidRPr="00367365">
        <w:rPr>
          <w:rFonts w:ascii="宋体" w:hAnsi="宋体" w:hint="eastAsia"/>
          <w:sz w:val="24"/>
          <w:szCs w:val="24"/>
        </w:rPr>
        <w:t>第七条 客户资料的整理、核实</w:t>
      </w:r>
    </w:p>
    <w:p w:rsidR="00C653FF" w:rsidRPr="00367365" w:rsidRDefault="00C653FF" w:rsidP="00C653FF">
      <w:pPr>
        <w:spacing w:line="500" w:lineRule="exact"/>
        <w:ind w:firstLineChars="200" w:firstLine="480"/>
        <w:rPr>
          <w:rFonts w:ascii="宋体" w:hAnsi="宋体"/>
          <w:sz w:val="24"/>
          <w:szCs w:val="24"/>
        </w:rPr>
      </w:pPr>
      <w:r w:rsidRPr="00367365">
        <w:rPr>
          <w:rFonts w:ascii="宋体" w:hAnsi="宋体" w:hint="eastAsia"/>
          <w:sz w:val="24"/>
          <w:szCs w:val="24"/>
        </w:rPr>
        <w:t>经营地（房）产一旦确认租赁客户，相关承办人应将客户的有关资料及时录入《租赁客户数据库》（附件三）。租赁期间，项目承办人应及时对客户资料进行整理、核实。这些资料包括客户的性质、法定代表人（若有）、联系方式、住址、签约时间、租期、租金水平、地（房）产用途、租金缴纳情况、经营管理情况、环境卫生、消防安全、往来函件等。结合租赁地（房）产日常检查得到的信息及时更新《租赁客户数据库》。</w:t>
      </w:r>
    </w:p>
    <w:p w:rsidR="00C653FF" w:rsidRPr="00367365" w:rsidRDefault="00C653FF" w:rsidP="00C653FF">
      <w:pPr>
        <w:spacing w:line="500" w:lineRule="exact"/>
        <w:ind w:firstLineChars="200" w:firstLine="480"/>
        <w:rPr>
          <w:rFonts w:ascii="宋体" w:hAnsi="宋体"/>
          <w:sz w:val="24"/>
          <w:szCs w:val="24"/>
        </w:rPr>
      </w:pPr>
      <w:r w:rsidRPr="00367365">
        <w:rPr>
          <w:rFonts w:ascii="宋体" w:hAnsi="宋体" w:hint="eastAsia"/>
          <w:sz w:val="24"/>
          <w:szCs w:val="24"/>
        </w:rPr>
        <w:t>第八条 租赁期间出租物现场检查</w:t>
      </w:r>
    </w:p>
    <w:p w:rsidR="00C653FF" w:rsidRPr="00367365" w:rsidRDefault="00C653FF" w:rsidP="00C653FF">
      <w:pPr>
        <w:spacing w:line="500" w:lineRule="exact"/>
        <w:ind w:firstLineChars="200" w:firstLine="480"/>
        <w:rPr>
          <w:rFonts w:ascii="宋体" w:hAnsi="宋体"/>
          <w:sz w:val="24"/>
          <w:szCs w:val="24"/>
        </w:rPr>
      </w:pPr>
      <w:r w:rsidRPr="00367365">
        <w:rPr>
          <w:rFonts w:ascii="宋体" w:hAnsi="宋体" w:hint="eastAsia"/>
          <w:sz w:val="24"/>
          <w:szCs w:val="24"/>
        </w:rPr>
        <w:t>（一）相关项目承办人应定期对客户进行随机现场检查，以了解其对地（房）产的使用及管理情况。对客户使用地（房）产情况的监督管理，参照《经营地产管理实施办法》对地产管理的相关规定进行。</w:t>
      </w:r>
    </w:p>
    <w:p w:rsidR="00C653FF" w:rsidRPr="00367365" w:rsidRDefault="00C653FF" w:rsidP="00C653FF">
      <w:pPr>
        <w:spacing w:line="500" w:lineRule="exact"/>
        <w:ind w:firstLineChars="200" w:firstLine="480"/>
        <w:rPr>
          <w:rFonts w:ascii="宋体" w:hAnsi="宋体"/>
          <w:sz w:val="24"/>
          <w:szCs w:val="24"/>
        </w:rPr>
      </w:pPr>
      <w:r w:rsidRPr="00367365">
        <w:rPr>
          <w:rFonts w:ascii="宋体" w:hAnsi="宋体" w:hint="eastAsia"/>
          <w:sz w:val="24"/>
          <w:szCs w:val="24"/>
        </w:rPr>
        <w:t>（二）检查中发现租赁客户违约经营地（房）产或存在破坏地（房）产的行为的，相关承办人应将情况记录在案，立即发文、发函要求其进行整改并向我司作出解释，同时密切关注事态发展；情节严重的，承办人应按照租赁合同的有关约定追究客户的违约责任。</w:t>
      </w:r>
    </w:p>
    <w:p w:rsidR="00C653FF" w:rsidRPr="00367365" w:rsidRDefault="00C653FF" w:rsidP="00C653FF">
      <w:pPr>
        <w:spacing w:line="500" w:lineRule="exact"/>
        <w:ind w:firstLineChars="200" w:firstLine="480"/>
        <w:rPr>
          <w:rFonts w:ascii="宋体" w:hAnsi="宋体"/>
          <w:sz w:val="24"/>
          <w:szCs w:val="24"/>
        </w:rPr>
      </w:pPr>
      <w:r w:rsidRPr="00367365">
        <w:rPr>
          <w:rFonts w:ascii="宋体" w:hAnsi="宋体" w:hint="eastAsia"/>
          <w:sz w:val="24"/>
          <w:szCs w:val="24"/>
        </w:rPr>
        <w:t>（三）检查工作结合客户考核工作同步实施，客观的反映租赁客户的履约情况及其他重大行为，严格按照考核评分表的内容逐项评分。</w:t>
      </w:r>
    </w:p>
    <w:p w:rsidR="00C653FF" w:rsidRPr="00367365" w:rsidRDefault="00C653FF" w:rsidP="00C653FF">
      <w:pPr>
        <w:spacing w:line="500" w:lineRule="exact"/>
        <w:ind w:firstLineChars="200" w:firstLine="480"/>
        <w:rPr>
          <w:rFonts w:ascii="宋体" w:hAnsi="宋体"/>
          <w:sz w:val="24"/>
          <w:szCs w:val="24"/>
        </w:rPr>
      </w:pPr>
      <w:r w:rsidRPr="00367365">
        <w:rPr>
          <w:rFonts w:ascii="宋体" w:hAnsi="宋体" w:hint="eastAsia"/>
          <w:sz w:val="24"/>
          <w:szCs w:val="24"/>
        </w:rPr>
        <w:t>第九条 督促客户按期缴交租金</w:t>
      </w:r>
    </w:p>
    <w:p w:rsidR="00C653FF" w:rsidRPr="00367365" w:rsidRDefault="00C653FF" w:rsidP="00C653FF">
      <w:pPr>
        <w:spacing w:line="500" w:lineRule="exact"/>
        <w:ind w:firstLineChars="200" w:firstLine="480"/>
        <w:rPr>
          <w:rFonts w:ascii="宋体" w:hAnsi="宋体"/>
          <w:sz w:val="24"/>
          <w:szCs w:val="24"/>
        </w:rPr>
      </w:pPr>
      <w:r w:rsidRPr="00367365">
        <w:rPr>
          <w:rFonts w:ascii="宋体" w:hAnsi="宋体" w:hint="eastAsia"/>
          <w:sz w:val="24"/>
          <w:szCs w:val="24"/>
        </w:rPr>
        <w:t>（一）承办人应通过客户数据库，定期确认所有客户租金缴纳情况。对于租金缴纳期限即将届满的客户，承办人应于缴款期限届满前5个工作日通知客户，并积极与计划财务部进行沟通，以便关注租金缴纳确认情况。</w:t>
      </w:r>
    </w:p>
    <w:p w:rsidR="00C653FF" w:rsidRPr="00367365" w:rsidRDefault="00C653FF" w:rsidP="00C653FF">
      <w:pPr>
        <w:spacing w:line="500" w:lineRule="exact"/>
        <w:ind w:firstLineChars="200" w:firstLine="480"/>
        <w:rPr>
          <w:rFonts w:ascii="宋体" w:hAnsi="宋体"/>
          <w:sz w:val="24"/>
          <w:szCs w:val="24"/>
        </w:rPr>
      </w:pPr>
      <w:r w:rsidRPr="00367365">
        <w:rPr>
          <w:rFonts w:ascii="宋体" w:hAnsi="宋体" w:hint="eastAsia"/>
          <w:sz w:val="24"/>
          <w:szCs w:val="24"/>
        </w:rPr>
        <w:t>（二）对于逾期缴纳租金的客户，承办人应将情况记录在案，并按租赁客户考核评分表标准扣分。若出现拒缴租金的情况，承办人应按照合同的约定或启动相关的客户违约责任追究程序。</w:t>
      </w:r>
    </w:p>
    <w:p w:rsidR="00C653FF" w:rsidRPr="00367365" w:rsidRDefault="00C653FF" w:rsidP="00C653FF">
      <w:pPr>
        <w:spacing w:line="500" w:lineRule="exact"/>
        <w:ind w:firstLineChars="200" w:firstLine="480"/>
        <w:rPr>
          <w:rFonts w:ascii="宋体" w:hAnsi="宋体"/>
          <w:sz w:val="24"/>
          <w:szCs w:val="24"/>
        </w:rPr>
      </w:pPr>
      <w:r w:rsidRPr="00367365">
        <w:rPr>
          <w:rFonts w:ascii="宋体" w:hAnsi="宋体" w:hint="eastAsia"/>
          <w:sz w:val="24"/>
          <w:szCs w:val="24"/>
        </w:rPr>
        <w:t>（三）项目承办人员监督客户租金缴交的工作与客户考核工作同步实施。</w:t>
      </w:r>
    </w:p>
    <w:p w:rsidR="00C653FF" w:rsidRPr="00367365" w:rsidRDefault="00C653FF" w:rsidP="00C653FF">
      <w:pPr>
        <w:spacing w:line="500" w:lineRule="exact"/>
        <w:ind w:firstLineChars="200" w:firstLine="480"/>
        <w:rPr>
          <w:rFonts w:ascii="宋体" w:hAnsi="宋体"/>
          <w:sz w:val="24"/>
          <w:szCs w:val="24"/>
        </w:rPr>
      </w:pPr>
      <w:r w:rsidRPr="00367365">
        <w:rPr>
          <w:rFonts w:ascii="宋体" w:hAnsi="宋体" w:hint="eastAsia"/>
          <w:sz w:val="24"/>
          <w:szCs w:val="24"/>
        </w:rPr>
        <w:t>第十条 客户考核</w:t>
      </w:r>
    </w:p>
    <w:p w:rsidR="00C653FF" w:rsidRPr="00367365" w:rsidRDefault="00C653FF" w:rsidP="00C653FF">
      <w:pPr>
        <w:spacing w:line="500" w:lineRule="exact"/>
        <w:ind w:firstLineChars="200" w:firstLine="480"/>
        <w:rPr>
          <w:rFonts w:ascii="宋体" w:hAnsi="宋体"/>
          <w:sz w:val="24"/>
          <w:szCs w:val="24"/>
        </w:rPr>
      </w:pPr>
      <w:r w:rsidRPr="00367365">
        <w:rPr>
          <w:rFonts w:ascii="宋体" w:hAnsi="宋体" w:hint="eastAsia"/>
          <w:sz w:val="24"/>
          <w:szCs w:val="24"/>
        </w:rPr>
        <w:lastRenderedPageBreak/>
        <w:t>租赁客户的考核是租赁客户管理工作的核心，具体操作参照附件一（《租赁客户考核须知》）。</w:t>
      </w:r>
    </w:p>
    <w:p w:rsidR="00C653FF" w:rsidRPr="00367365" w:rsidRDefault="00C653FF" w:rsidP="00C653FF">
      <w:pPr>
        <w:spacing w:line="500" w:lineRule="exact"/>
        <w:ind w:firstLineChars="200" w:firstLine="480"/>
        <w:rPr>
          <w:rFonts w:ascii="宋体" w:hAnsi="宋体"/>
          <w:sz w:val="24"/>
          <w:szCs w:val="24"/>
        </w:rPr>
      </w:pPr>
      <w:r w:rsidRPr="00367365">
        <w:rPr>
          <w:rFonts w:ascii="宋体" w:hAnsi="宋体" w:hint="eastAsia"/>
          <w:sz w:val="24"/>
          <w:szCs w:val="24"/>
        </w:rPr>
        <w:t>第十一条 合同终止清退程序</w:t>
      </w:r>
    </w:p>
    <w:p w:rsidR="00C653FF" w:rsidRPr="00367365" w:rsidRDefault="00C653FF" w:rsidP="00C653FF">
      <w:pPr>
        <w:spacing w:line="500" w:lineRule="exact"/>
        <w:ind w:firstLineChars="200" w:firstLine="480"/>
        <w:rPr>
          <w:rFonts w:ascii="宋体" w:hAnsi="宋体"/>
          <w:sz w:val="24"/>
          <w:szCs w:val="24"/>
        </w:rPr>
      </w:pPr>
      <w:r w:rsidRPr="00367365">
        <w:rPr>
          <w:rFonts w:ascii="宋体" w:hAnsi="宋体" w:hint="eastAsia"/>
          <w:sz w:val="24"/>
          <w:szCs w:val="24"/>
        </w:rPr>
        <w:t>（一）一般情况下，承办人应在合同到期前30天，主动联系承租客户，向其发出《租赁合同即将到期的通知》。</w:t>
      </w:r>
    </w:p>
    <w:p w:rsidR="00C653FF" w:rsidRPr="00367365" w:rsidRDefault="00C653FF" w:rsidP="00C653FF">
      <w:pPr>
        <w:spacing w:line="500" w:lineRule="exact"/>
        <w:ind w:firstLineChars="200" w:firstLine="480"/>
        <w:rPr>
          <w:rFonts w:ascii="宋体" w:hAnsi="宋体"/>
          <w:sz w:val="24"/>
          <w:szCs w:val="24"/>
        </w:rPr>
      </w:pPr>
      <w:r w:rsidRPr="00367365">
        <w:rPr>
          <w:rFonts w:ascii="宋体" w:hAnsi="宋体" w:hint="eastAsia"/>
          <w:sz w:val="24"/>
          <w:szCs w:val="24"/>
        </w:rPr>
        <w:t>（二）资产经营与管理部应按照合同的约定，要求租户在规定的期限内完成搬迁，并将经营地（房）产在约定日移交归还给公司。</w:t>
      </w:r>
    </w:p>
    <w:p w:rsidR="00C653FF" w:rsidRPr="00367365" w:rsidRDefault="00C653FF" w:rsidP="00C653FF">
      <w:pPr>
        <w:spacing w:line="500" w:lineRule="exact"/>
        <w:ind w:firstLineChars="200" w:firstLine="480"/>
        <w:rPr>
          <w:rFonts w:ascii="宋体" w:hAnsi="宋体"/>
          <w:sz w:val="24"/>
          <w:szCs w:val="24"/>
        </w:rPr>
      </w:pPr>
      <w:r w:rsidRPr="00367365">
        <w:rPr>
          <w:rFonts w:ascii="宋体" w:hAnsi="宋体" w:hint="eastAsia"/>
          <w:sz w:val="24"/>
          <w:szCs w:val="24"/>
        </w:rPr>
        <w:t>（三）若客户收到《租赁合同即将到期的通知》后，没有着手准备搬迁，资产经营与管理部承办人应在合同到期前20日，向其发出《搬迁通知》，责令其在15日内完成搬迁。根据具体承租户的实际情况及合同的约定，经公司决定可适当放宽上述搬迁期限。</w:t>
      </w:r>
    </w:p>
    <w:p w:rsidR="00C653FF" w:rsidRPr="00367365" w:rsidRDefault="00C653FF" w:rsidP="00C653FF">
      <w:pPr>
        <w:spacing w:line="500" w:lineRule="exact"/>
        <w:ind w:firstLineChars="200" w:firstLine="480"/>
        <w:rPr>
          <w:rFonts w:ascii="宋体" w:hAnsi="宋体"/>
          <w:sz w:val="24"/>
          <w:szCs w:val="24"/>
        </w:rPr>
      </w:pPr>
      <w:r w:rsidRPr="00367365">
        <w:rPr>
          <w:rFonts w:ascii="宋体" w:hAnsi="宋体" w:hint="eastAsia"/>
          <w:sz w:val="24"/>
          <w:szCs w:val="24"/>
        </w:rPr>
        <w:t>第十二条 若客户在接到《搬迁通知》后仍未着手搬迁，则资产经营与管理部将在合同到期后，追究客户的违约责任，并申请采用法律的手段进行强行清退。</w:t>
      </w:r>
    </w:p>
    <w:p w:rsidR="00C653FF" w:rsidRPr="00367365" w:rsidRDefault="00C653FF" w:rsidP="00C653FF">
      <w:pPr>
        <w:spacing w:line="500" w:lineRule="exact"/>
        <w:jc w:val="center"/>
        <w:rPr>
          <w:rFonts w:ascii="宋体" w:hAnsi="宋体"/>
          <w:b/>
          <w:sz w:val="24"/>
          <w:szCs w:val="24"/>
        </w:rPr>
      </w:pPr>
    </w:p>
    <w:p w:rsidR="00C653FF" w:rsidRPr="00367365" w:rsidRDefault="00C653FF" w:rsidP="00C653FF">
      <w:pPr>
        <w:spacing w:line="500" w:lineRule="exact"/>
        <w:jc w:val="center"/>
        <w:rPr>
          <w:rFonts w:ascii="宋体" w:hAnsi="宋体"/>
          <w:b/>
          <w:sz w:val="24"/>
          <w:szCs w:val="24"/>
        </w:rPr>
      </w:pPr>
      <w:r w:rsidRPr="00367365">
        <w:rPr>
          <w:rFonts w:ascii="宋体" w:hAnsi="宋体" w:hint="eastAsia"/>
          <w:b/>
          <w:sz w:val="24"/>
          <w:szCs w:val="24"/>
        </w:rPr>
        <w:t>第三章 附  则</w:t>
      </w:r>
    </w:p>
    <w:p w:rsidR="00C653FF" w:rsidRPr="00367365" w:rsidRDefault="00C653FF" w:rsidP="00C653FF">
      <w:pPr>
        <w:spacing w:line="500" w:lineRule="exact"/>
        <w:jc w:val="center"/>
        <w:rPr>
          <w:rFonts w:ascii="宋体" w:hAnsi="宋体"/>
          <w:b/>
          <w:sz w:val="24"/>
          <w:szCs w:val="24"/>
        </w:rPr>
      </w:pPr>
    </w:p>
    <w:p w:rsidR="00C653FF" w:rsidRPr="00367365" w:rsidRDefault="00C653FF" w:rsidP="00C653FF">
      <w:pPr>
        <w:spacing w:line="500" w:lineRule="exact"/>
        <w:ind w:firstLineChars="150" w:firstLine="360"/>
        <w:rPr>
          <w:rFonts w:ascii="宋体" w:hAnsi="宋体"/>
          <w:sz w:val="24"/>
          <w:szCs w:val="24"/>
        </w:rPr>
      </w:pPr>
      <w:r w:rsidRPr="00367365">
        <w:rPr>
          <w:rFonts w:ascii="宋体" w:hAnsi="宋体" w:hint="eastAsia"/>
          <w:sz w:val="24"/>
          <w:szCs w:val="24"/>
        </w:rPr>
        <w:t>第十三条 本办法第五条所称《租赁客户数据库》（附件三）以及《租赁客户考核体系》作为本办法的附件，配套实施。</w:t>
      </w:r>
    </w:p>
    <w:p w:rsidR="00C653FF" w:rsidRPr="00367365" w:rsidRDefault="00C653FF" w:rsidP="00C653FF">
      <w:pPr>
        <w:spacing w:line="500" w:lineRule="exact"/>
        <w:rPr>
          <w:rFonts w:ascii="宋体" w:hAnsi="宋体"/>
          <w:sz w:val="24"/>
          <w:szCs w:val="24"/>
        </w:rPr>
      </w:pPr>
      <w:r w:rsidRPr="00367365">
        <w:rPr>
          <w:rFonts w:ascii="宋体" w:hAnsi="宋体" w:hint="eastAsia"/>
          <w:sz w:val="24"/>
          <w:szCs w:val="24"/>
        </w:rPr>
        <w:t xml:space="preserve">    《租赁客户考核体系》不以单独的文本形式存在，而是由《租赁客户考核须知》（附件一）、《租赁客户评分表》（附件二）以及其他表单组成的完整体系。</w:t>
      </w:r>
    </w:p>
    <w:p w:rsidR="00C653FF" w:rsidRPr="00367365" w:rsidRDefault="00C653FF" w:rsidP="00C653FF">
      <w:pPr>
        <w:spacing w:line="500" w:lineRule="exact"/>
        <w:ind w:firstLineChars="100" w:firstLine="240"/>
        <w:rPr>
          <w:rFonts w:ascii="宋体" w:hAnsi="宋体"/>
          <w:sz w:val="24"/>
          <w:szCs w:val="24"/>
        </w:rPr>
      </w:pPr>
      <w:r w:rsidRPr="00367365">
        <w:rPr>
          <w:rFonts w:ascii="宋体" w:hAnsi="宋体" w:hint="eastAsia"/>
          <w:sz w:val="24"/>
          <w:szCs w:val="24"/>
        </w:rPr>
        <w:t>第十四条 本办法自颁布之日起正式施行。</w:t>
      </w:r>
    </w:p>
    <w:p w:rsidR="00C653FF" w:rsidRPr="00367365" w:rsidRDefault="00C653FF" w:rsidP="00C653FF">
      <w:pPr>
        <w:spacing w:line="500" w:lineRule="exact"/>
        <w:ind w:firstLineChars="200" w:firstLine="480"/>
        <w:rPr>
          <w:rFonts w:ascii="宋体" w:hAnsi="宋体"/>
          <w:sz w:val="24"/>
          <w:szCs w:val="24"/>
        </w:rPr>
      </w:pPr>
    </w:p>
    <w:p w:rsidR="00C653FF" w:rsidRPr="00367365" w:rsidRDefault="00C653FF" w:rsidP="00C653FF">
      <w:pPr>
        <w:rPr>
          <w:rFonts w:ascii="宋体" w:hAnsi="宋体"/>
          <w:sz w:val="24"/>
          <w:szCs w:val="24"/>
        </w:rPr>
      </w:pPr>
    </w:p>
    <w:p w:rsidR="00C653FF" w:rsidRPr="00367365" w:rsidRDefault="00C653FF" w:rsidP="00C653FF">
      <w:pPr>
        <w:rPr>
          <w:rFonts w:ascii="宋体" w:hAnsi="宋体"/>
          <w:sz w:val="24"/>
          <w:szCs w:val="24"/>
        </w:rPr>
      </w:pPr>
    </w:p>
    <w:p w:rsidR="00C653FF" w:rsidRPr="00367365" w:rsidRDefault="00C653FF" w:rsidP="00C653FF">
      <w:pPr>
        <w:rPr>
          <w:rFonts w:ascii="宋体" w:hAnsi="宋体"/>
          <w:sz w:val="24"/>
          <w:szCs w:val="24"/>
        </w:rPr>
      </w:pPr>
    </w:p>
    <w:p w:rsidR="00C653FF" w:rsidRPr="00367365" w:rsidRDefault="00C653FF" w:rsidP="00C653FF">
      <w:pPr>
        <w:rPr>
          <w:rFonts w:ascii="宋体" w:hAnsi="宋体"/>
          <w:sz w:val="24"/>
          <w:szCs w:val="24"/>
        </w:rPr>
      </w:pPr>
    </w:p>
    <w:p w:rsidR="00C653FF" w:rsidRPr="00367365" w:rsidRDefault="00C653FF" w:rsidP="00C653FF">
      <w:pPr>
        <w:rPr>
          <w:rFonts w:ascii="宋体" w:hAnsi="宋体"/>
          <w:sz w:val="24"/>
          <w:szCs w:val="24"/>
        </w:rPr>
      </w:pPr>
    </w:p>
    <w:p w:rsidR="00C653FF" w:rsidRPr="00367365" w:rsidRDefault="00C653FF" w:rsidP="00C653FF">
      <w:pPr>
        <w:rPr>
          <w:rFonts w:ascii="宋体" w:hAnsi="宋体"/>
          <w:sz w:val="24"/>
          <w:szCs w:val="24"/>
        </w:rPr>
      </w:pPr>
    </w:p>
    <w:p w:rsidR="00C653FF" w:rsidRPr="00367365" w:rsidRDefault="00C653FF" w:rsidP="00C653FF">
      <w:pPr>
        <w:rPr>
          <w:rFonts w:ascii="宋体" w:hAnsi="宋体"/>
          <w:sz w:val="24"/>
          <w:szCs w:val="24"/>
        </w:rPr>
      </w:pPr>
    </w:p>
    <w:p w:rsidR="00C653FF" w:rsidRPr="00367365" w:rsidRDefault="00C653FF" w:rsidP="00C653FF">
      <w:pPr>
        <w:rPr>
          <w:rFonts w:ascii="宋体" w:hAnsi="宋体"/>
          <w:sz w:val="24"/>
          <w:szCs w:val="24"/>
        </w:rPr>
      </w:pPr>
    </w:p>
    <w:p w:rsidR="00C653FF" w:rsidRPr="00367365" w:rsidRDefault="00C653FF" w:rsidP="00C653FF">
      <w:pPr>
        <w:rPr>
          <w:rFonts w:ascii="宋体" w:hAnsi="宋体"/>
          <w:sz w:val="24"/>
          <w:szCs w:val="24"/>
        </w:rPr>
      </w:pPr>
    </w:p>
    <w:p w:rsidR="00C653FF" w:rsidRPr="00367365" w:rsidRDefault="00C653FF" w:rsidP="00C653FF">
      <w:pPr>
        <w:rPr>
          <w:rFonts w:ascii="宋体" w:hAnsi="宋体"/>
          <w:sz w:val="24"/>
          <w:szCs w:val="24"/>
        </w:rPr>
      </w:pPr>
    </w:p>
    <w:p w:rsidR="00C653FF" w:rsidRPr="00367365" w:rsidRDefault="00C653FF" w:rsidP="00C653FF">
      <w:pPr>
        <w:rPr>
          <w:rFonts w:ascii="宋体" w:hAnsi="宋体"/>
          <w:sz w:val="24"/>
          <w:szCs w:val="24"/>
        </w:rPr>
      </w:pPr>
    </w:p>
    <w:p w:rsidR="00C653FF" w:rsidRPr="00367365" w:rsidRDefault="00C653FF" w:rsidP="00C653FF">
      <w:pPr>
        <w:rPr>
          <w:rFonts w:ascii="宋体" w:hAnsi="宋体"/>
          <w:sz w:val="24"/>
          <w:szCs w:val="24"/>
        </w:rPr>
      </w:pPr>
    </w:p>
    <w:p w:rsidR="00C653FF" w:rsidRPr="00367365" w:rsidRDefault="00C653FF" w:rsidP="00C653FF">
      <w:pPr>
        <w:rPr>
          <w:rFonts w:ascii="宋体" w:hAnsi="宋体"/>
          <w:sz w:val="24"/>
          <w:szCs w:val="24"/>
        </w:rPr>
      </w:pPr>
    </w:p>
    <w:p w:rsidR="00C653FF" w:rsidRPr="00367365" w:rsidRDefault="00C653FF" w:rsidP="00C653FF">
      <w:pPr>
        <w:rPr>
          <w:rFonts w:ascii="宋体" w:hAnsi="宋体"/>
          <w:sz w:val="24"/>
          <w:szCs w:val="24"/>
        </w:rPr>
      </w:pPr>
    </w:p>
    <w:p w:rsidR="00C653FF" w:rsidRPr="00367365" w:rsidRDefault="00C653FF" w:rsidP="00C653FF">
      <w:pPr>
        <w:rPr>
          <w:rFonts w:ascii="宋体" w:hAnsi="宋体"/>
          <w:sz w:val="24"/>
          <w:szCs w:val="24"/>
        </w:rPr>
      </w:pPr>
    </w:p>
    <w:p w:rsidR="00C653FF" w:rsidRPr="00367365" w:rsidRDefault="00C653FF" w:rsidP="00C653FF">
      <w:pPr>
        <w:rPr>
          <w:rFonts w:ascii="宋体" w:hAnsi="宋体"/>
          <w:sz w:val="24"/>
          <w:szCs w:val="24"/>
        </w:rPr>
      </w:pPr>
    </w:p>
    <w:p w:rsidR="00C653FF" w:rsidRPr="00367365" w:rsidRDefault="00C653FF" w:rsidP="00C653FF">
      <w:pPr>
        <w:rPr>
          <w:rFonts w:ascii="宋体" w:hAnsi="宋体"/>
          <w:sz w:val="24"/>
          <w:szCs w:val="24"/>
        </w:rPr>
      </w:pPr>
    </w:p>
    <w:p w:rsidR="00C653FF" w:rsidRPr="00367365" w:rsidRDefault="00C653FF" w:rsidP="00C653FF">
      <w:pPr>
        <w:rPr>
          <w:rFonts w:ascii="宋体" w:hAnsi="宋体"/>
          <w:sz w:val="24"/>
          <w:szCs w:val="24"/>
        </w:rPr>
      </w:pPr>
    </w:p>
    <w:p w:rsidR="00C653FF" w:rsidRPr="00367365" w:rsidRDefault="00C653FF" w:rsidP="00C653FF">
      <w:pPr>
        <w:rPr>
          <w:rFonts w:ascii="宋体" w:hAnsi="宋体"/>
          <w:sz w:val="24"/>
          <w:szCs w:val="24"/>
        </w:rPr>
      </w:pPr>
    </w:p>
    <w:p w:rsidR="00C653FF" w:rsidRPr="00367365" w:rsidRDefault="00C653FF" w:rsidP="00C653FF">
      <w:pPr>
        <w:rPr>
          <w:rFonts w:ascii="宋体" w:hAnsi="宋体"/>
          <w:sz w:val="24"/>
          <w:szCs w:val="24"/>
        </w:rPr>
      </w:pPr>
    </w:p>
    <w:p w:rsidR="00C653FF" w:rsidRPr="00367365" w:rsidRDefault="00C653FF" w:rsidP="00C653FF">
      <w:pPr>
        <w:rPr>
          <w:rFonts w:ascii="宋体" w:hAnsi="宋体"/>
          <w:sz w:val="24"/>
          <w:szCs w:val="24"/>
        </w:rPr>
      </w:pPr>
    </w:p>
    <w:p w:rsidR="00C653FF" w:rsidRPr="00367365" w:rsidRDefault="00C653FF" w:rsidP="00C653FF">
      <w:pPr>
        <w:rPr>
          <w:rFonts w:ascii="宋体" w:hAnsi="宋体"/>
          <w:sz w:val="24"/>
          <w:szCs w:val="24"/>
        </w:rPr>
      </w:pPr>
    </w:p>
    <w:p w:rsidR="00C653FF" w:rsidRPr="00367365" w:rsidRDefault="00C653FF" w:rsidP="00C653FF">
      <w:pPr>
        <w:rPr>
          <w:rFonts w:ascii="宋体" w:hAnsi="宋体"/>
          <w:sz w:val="24"/>
          <w:szCs w:val="24"/>
        </w:rPr>
      </w:pPr>
    </w:p>
    <w:p w:rsidR="00C653FF" w:rsidRPr="00367365" w:rsidRDefault="00C653FF" w:rsidP="00C653FF">
      <w:pPr>
        <w:rPr>
          <w:rFonts w:ascii="宋体" w:hAnsi="宋体"/>
          <w:sz w:val="24"/>
          <w:szCs w:val="24"/>
        </w:rPr>
      </w:pPr>
    </w:p>
    <w:p w:rsidR="00C653FF" w:rsidRPr="00367365" w:rsidRDefault="00C653FF" w:rsidP="00C653FF">
      <w:pPr>
        <w:rPr>
          <w:rFonts w:ascii="宋体" w:hAnsi="宋体"/>
          <w:sz w:val="24"/>
          <w:szCs w:val="24"/>
        </w:rPr>
      </w:pPr>
    </w:p>
    <w:p w:rsidR="00C653FF" w:rsidRPr="00367365" w:rsidRDefault="00C653FF" w:rsidP="00C653FF">
      <w:pPr>
        <w:rPr>
          <w:rFonts w:ascii="宋体" w:hAnsi="宋体"/>
          <w:sz w:val="24"/>
          <w:szCs w:val="24"/>
        </w:rPr>
      </w:pPr>
    </w:p>
    <w:p w:rsidR="00C653FF" w:rsidRPr="00367365" w:rsidRDefault="00C653FF" w:rsidP="00C653FF">
      <w:pPr>
        <w:spacing w:line="300" w:lineRule="auto"/>
        <w:rPr>
          <w:rFonts w:ascii="宋体" w:hAnsi="宋体"/>
          <w:b/>
          <w:sz w:val="24"/>
          <w:szCs w:val="24"/>
        </w:rPr>
      </w:pPr>
      <w:r w:rsidRPr="00367365">
        <w:rPr>
          <w:rFonts w:ascii="宋体" w:hAnsi="宋体" w:hint="eastAsia"/>
          <w:b/>
          <w:sz w:val="24"/>
          <w:szCs w:val="24"/>
        </w:rPr>
        <w:t>附件一：</w:t>
      </w:r>
    </w:p>
    <w:p w:rsidR="00C653FF" w:rsidRPr="00367365" w:rsidRDefault="00C653FF" w:rsidP="00C653FF">
      <w:pPr>
        <w:pStyle w:val="1"/>
        <w:ind w:firstLine="422"/>
        <w:rPr>
          <w:rFonts w:ascii="宋体" w:eastAsia="宋体" w:hAnsi="宋体"/>
          <w:sz w:val="24"/>
          <w:szCs w:val="24"/>
        </w:rPr>
      </w:pPr>
      <w:r w:rsidRPr="00367365">
        <w:rPr>
          <w:rFonts w:ascii="宋体" w:eastAsia="宋体" w:hAnsi="宋体" w:hint="eastAsia"/>
          <w:sz w:val="24"/>
          <w:szCs w:val="24"/>
        </w:rPr>
        <w:t>租赁客户考核须知</w:t>
      </w:r>
    </w:p>
    <w:p w:rsidR="00C653FF" w:rsidRPr="00367365" w:rsidRDefault="00C653FF" w:rsidP="00C653FF">
      <w:pPr>
        <w:spacing w:line="440" w:lineRule="exact"/>
        <w:ind w:firstLine="480"/>
        <w:rPr>
          <w:rFonts w:ascii="宋体" w:hAnsi="宋体"/>
          <w:sz w:val="24"/>
          <w:szCs w:val="24"/>
        </w:rPr>
      </w:pPr>
      <w:r w:rsidRPr="00367365">
        <w:rPr>
          <w:rFonts w:ascii="宋体" w:hAnsi="宋体" w:hint="eastAsia"/>
          <w:sz w:val="24"/>
          <w:szCs w:val="24"/>
        </w:rPr>
        <w:t>租赁客户考核是我司管理地（房）产租赁客户的主要工作内容之一，目的在于通过考核，了解客户对租赁标的物的使用情况，为我司的经营决策提供有效的信息支持。</w:t>
      </w:r>
    </w:p>
    <w:p w:rsidR="00C653FF" w:rsidRPr="00367365" w:rsidRDefault="00C653FF" w:rsidP="00C653FF">
      <w:pPr>
        <w:spacing w:line="440" w:lineRule="exact"/>
        <w:ind w:firstLineChars="200" w:firstLine="480"/>
        <w:rPr>
          <w:rFonts w:ascii="宋体" w:hAnsi="宋体"/>
          <w:sz w:val="24"/>
          <w:szCs w:val="24"/>
        </w:rPr>
      </w:pPr>
      <w:r w:rsidRPr="00367365">
        <w:rPr>
          <w:rFonts w:ascii="宋体" w:hAnsi="宋体" w:hint="eastAsia"/>
          <w:sz w:val="24"/>
          <w:szCs w:val="24"/>
        </w:rPr>
        <w:t>客户的考核分为定期考核、不定期考核以及针对考核中发现的问题实施的复查。定期考核每个考核期内每季度考核一次。不定期考核是指考核人在每个考核期内根据管理的需要不定期的对客户实施的有针对性的检查。复查是针对定期考核及不定期考核中发现的问题而督促客户进行整改的检查工作。复查的目的在于督促客户进行有效的整改直至问题处理完毕。</w:t>
      </w:r>
    </w:p>
    <w:p w:rsidR="00C653FF" w:rsidRPr="00367365" w:rsidRDefault="00C653FF" w:rsidP="00C653FF">
      <w:pPr>
        <w:spacing w:line="440" w:lineRule="exact"/>
        <w:ind w:firstLineChars="200" w:firstLine="480"/>
        <w:rPr>
          <w:rFonts w:ascii="宋体" w:hAnsi="宋体"/>
          <w:sz w:val="24"/>
          <w:szCs w:val="24"/>
        </w:rPr>
      </w:pPr>
      <w:r w:rsidRPr="00367365">
        <w:rPr>
          <w:rFonts w:ascii="宋体" w:hAnsi="宋体" w:hint="eastAsia"/>
          <w:sz w:val="24"/>
          <w:szCs w:val="24"/>
        </w:rPr>
        <w:t>（一）考核原则：考核应当坚持客观公正、注重反映经营管理实效的原则，实行定期与不定期考核相结合，严格按照规定的考核方式、考核内容及考核程序进行。</w:t>
      </w:r>
    </w:p>
    <w:p w:rsidR="00C653FF" w:rsidRPr="00367365" w:rsidRDefault="00C653FF" w:rsidP="00C653FF">
      <w:pPr>
        <w:spacing w:line="440" w:lineRule="exact"/>
        <w:ind w:firstLineChars="200" w:firstLine="480"/>
        <w:rPr>
          <w:rFonts w:ascii="宋体" w:hAnsi="宋体"/>
          <w:sz w:val="24"/>
          <w:szCs w:val="24"/>
        </w:rPr>
      </w:pPr>
      <w:r w:rsidRPr="00367365">
        <w:rPr>
          <w:rFonts w:ascii="宋体" w:hAnsi="宋体" w:hint="eastAsia"/>
          <w:sz w:val="24"/>
          <w:szCs w:val="24"/>
        </w:rPr>
        <w:t>（二）考核方法：</w:t>
      </w:r>
    </w:p>
    <w:p w:rsidR="00C653FF" w:rsidRPr="00367365" w:rsidRDefault="00C653FF" w:rsidP="00C653FF">
      <w:pPr>
        <w:spacing w:line="440" w:lineRule="exact"/>
        <w:ind w:firstLineChars="200" w:firstLine="480"/>
        <w:rPr>
          <w:rFonts w:ascii="宋体" w:hAnsi="宋体"/>
          <w:sz w:val="24"/>
          <w:szCs w:val="24"/>
        </w:rPr>
      </w:pPr>
      <w:r w:rsidRPr="00367365">
        <w:rPr>
          <w:rFonts w:ascii="宋体" w:hAnsi="宋体" w:hint="eastAsia"/>
          <w:sz w:val="24"/>
          <w:szCs w:val="24"/>
        </w:rPr>
        <w:t>1．考核期：考核以一个合同年度为一个考核期，合同期限不足一年的，以合同期限为考核期。</w:t>
      </w:r>
    </w:p>
    <w:p w:rsidR="00C653FF" w:rsidRPr="00367365" w:rsidRDefault="00C653FF" w:rsidP="00C653FF">
      <w:pPr>
        <w:spacing w:line="440" w:lineRule="exact"/>
        <w:ind w:firstLineChars="200" w:firstLine="480"/>
        <w:rPr>
          <w:rFonts w:ascii="宋体" w:hAnsi="宋体"/>
          <w:sz w:val="24"/>
          <w:szCs w:val="24"/>
        </w:rPr>
      </w:pPr>
      <w:r w:rsidRPr="00367365">
        <w:rPr>
          <w:rFonts w:ascii="宋体" w:hAnsi="宋体" w:hint="eastAsia"/>
          <w:sz w:val="24"/>
          <w:szCs w:val="24"/>
        </w:rPr>
        <w:t>２．考核实行扣分制评分方法。每个考核期满后汇总本考核期的总扣分数。每个考核期内总扣分数大于或等于40分则当期考核为“不合格”；每个考核期内</w:t>
      </w:r>
      <w:r w:rsidRPr="00367365">
        <w:rPr>
          <w:rFonts w:ascii="宋体" w:hAnsi="宋体" w:hint="eastAsia"/>
          <w:sz w:val="24"/>
          <w:szCs w:val="24"/>
        </w:rPr>
        <w:lastRenderedPageBreak/>
        <w:t>总扣分数大于或等于20分且小于40分则当期考核为“合格”；每个考核期内总扣分数小于20分为“优”。</w:t>
      </w:r>
    </w:p>
    <w:p w:rsidR="00C653FF" w:rsidRPr="00367365" w:rsidRDefault="00C653FF" w:rsidP="00C653FF">
      <w:pPr>
        <w:spacing w:line="440" w:lineRule="exact"/>
        <w:ind w:firstLineChars="200" w:firstLine="480"/>
        <w:rPr>
          <w:rFonts w:ascii="宋体" w:hAnsi="宋体"/>
          <w:sz w:val="24"/>
          <w:szCs w:val="24"/>
        </w:rPr>
      </w:pPr>
      <w:r w:rsidRPr="00367365">
        <w:rPr>
          <w:rFonts w:ascii="宋体" w:hAnsi="宋体" w:hint="eastAsia"/>
          <w:sz w:val="24"/>
          <w:szCs w:val="24"/>
        </w:rPr>
        <w:t>（三）考核方式：考核以限定考核范围，统一表单的方式进行。定期考核第个考核期内每季度考核一次，不定期考核每个考核期内累计考核12次。复查次数依据客户整改情况而定。</w:t>
      </w:r>
    </w:p>
    <w:p w:rsidR="00C653FF" w:rsidRPr="00367365" w:rsidRDefault="00C653FF" w:rsidP="00C653FF">
      <w:pPr>
        <w:spacing w:line="440" w:lineRule="exact"/>
        <w:ind w:firstLineChars="200" w:firstLine="480"/>
        <w:rPr>
          <w:rFonts w:ascii="宋体" w:hAnsi="宋体"/>
          <w:sz w:val="24"/>
          <w:szCs w:val="24"/>
        </w:rPr>
      </w:pPr>
      <w:r w:rsidRPr="00367365">
        <w:rPr>
          <w:rFonts w:ascii="宋体" w:hAnsi="宋体" w:hint="eastAsia"/>
          <w:sz w:val="24"/>
          <w:szCs w:val="24"/>
        </w:rPr>
        <w:t>（四）考核依据：考核以客户依租赁合同应当履行的义务，以及依诚实信用原则应当履行的前合同义务及后合同义务为依据。</w:t>
      </w:r>
    </w:p>
    <w:p w:rsidR="00C653FF" w:rsidRPr="00367365" w:rsidRDefault="00C653FF" w:rsidP="00C653FF">
      <w:pPr>
        <w:spacing w:line="440" w:lineRule="exact"/>
        <w:ind w:firstLine="480"/>
        <w:rPr>
          <w:rFonts w:ascii="宋体" w:hAnsi="宋体" w:cs="宋体"/>
          <w:kern w:val="0"/>
          <w:sz w:val="24"/>
          <w:szCs w:val="24"/>
        </w:rPr>
      </w:pPr>
      <w:r w:rsidRPr="00367365">
        <w:rPr>
          <w:rFonts w:ascii="宋体" w:hAnsi="宋体" w:hint="eastAsia"/>
          <w:sz w:val="24"/>
          <w:szCs w:val="24"/>
        </w:rPr>
        <w:t>（五）考核内容：考核内容分为：1．主合同义务履行情况，含</w:t>
      </w:r>
      <w:r w:rsidRPr="00367365">
        <w:rPr>
          <w:rFonts w:ascii="宋体" w:hAnsi="宋体" w:cs="宋体" w:hint="eastAsia"/>
          <w:kern w:val="0"/>
          <w:sz w:val="24"/>
          <w:szCs w:val="24"/>
        </w:rPr>
        <w:t>租金缴交</w:t>
      </w:r>
      <w:r w:rsidRPr="00367365">
        <w:rPr>
          <w:rFonts w:ascii="宋体" w:hAnsi="宋体" w:hint="eastAsia"/>
          <w:sz w:val="24"/>
          <w:szCs w:val="24"/>
        </w:rPr>
        <w:t>、</w:t>
      </w:r>
      <w:r w:rsidRPr="00367365">
        <w:rPr>
          <w:rFonts w:ascii="宋体" w:hAnsi="宋体" w:cs="宋体" w:hint="eastAsia"/>
          <w:kern w:val="0"/>
          <w:sz w:val="24"/>
          <w:szCs w:val="24"/>
        </w:rPr>
        <w:t>标的物用途</w:t>
      </w:r>
      <w:r w:rsidRPr="00367365">
        <w:rPr>
          <w:rFonts w:ascii="宋体" w:hAnsi="宋体" w:hint="eastAsia"/>
          <w:sz w:val="24"/>
          <w:szCs w:val="24"/>
        </w:rPr>
        <w:t>、</w:t>
      </w:r>
      <w:r w:rsidRPr="00367365">
        <w:rPr>
          <w:rFonts w:ascii="宋体" w:hAnsi="宋体" w:cs="宋体" w:hint="eastAsia"/>
          <w:kern w:val="0"/>
          <w:sz w:val="24"/>
          <w:szCs w:val="24"/>
        </w:rPr>
        <w:t>标的物及内部设备维护</w:t>
      </w:r>
      <w:r w:rsidRPr="00367365">
        <w:rPr>
          <w:rFonts w:ascii="宋体" w:hAnsi="宋体" w:hint="eastAsia"/>
          <w:sz w:val="24"/>
          <w:szCs w:val="24"/>
        </w:rPr>
        <w:t>/</w:t>
      </w:r>
      <w:r w:rsidRPr="00367365">
        <w:rPr>
          <w:rFonts w:ascii="宋体" w:hAnsi="宋体" w:cs="宋体" w:hint="eastAsia"/>
          <w:kern w:val="0"/>
          <w:sz w:val="24"/>
          <w:szCs w:val="24"/>
        </w:rPr>
        <w:t>标的物内外墙维护、标的物结构变动</w:t>
      </w:r>
      <w:r w:rsidRPr="00367365">
        <w:rPr>
          <w:rFonts w:ascii="宋体" w:hAnsi="宋体" w:hint="eastAsia"/>
          <w:sz w:val="24"/>
          <w:szCs w:val="24"/>
        </w:rPr>
        <w:t>、</w:t>
      </w:r>
      <w:r w:rsidRPr="00367365">
        <w:rPr>
          <w:rFonts w:ascii="宋体" w:hAnsi="宋体" w:cs="宋体" w:hint="eastAsia"/>
          <w:kern w:val="0"/>
          <w:sz w:val="24"/>
          <w:szCs w:val="24"/>
        </w:rPr>
        <w:t>转租或变相转租</w:t>
      </w:r>
      <w:r w:rsidRPr="00367365">
        <w:rPr>
          <w:rFonts w:ascii="宋体" w:hAnsi="宋体" w:hint="eastAsia"/>
          <w:sz w:val="24"/>
          <w:szCs w:val="24"/>
        </w:rPr>
        <w:t>、</w:t>
      </w:r>
      <w:r w:rsidRPr="00367365">
        <w:rPr>
          <w:rFonts w:ascii="宋体" w:hAnsi="宋体" w:cs="宋体" w:hint="eastAsia"/>
          <w:kern w:val="0"/>
          <w:sz w:val="24"/>
          <w:szCs w:val="24"/>
        </w:rPr>
        <w:t>非法经营/违章作业六个小项。</w:t>
      </w:r>
      <w:r w:rsidRPr="00367365">
        <w:rPr>
          <w:rFonts w:ascii="宋体" w:hAnsi="宋体" w:hint="eastAsia"/>
          <w:sz w:val="24"/>
          <w:szCs w:val="24"/>
        </w:rPr>
        <w:t>２．环境卫生及公共安全，含</w:t>
      </w:r>
      <w:r w:rsidRPr="00367365">
        <w:rPr>
          <w:rFonts w:ascii="宋体" w:hAnsi="宋体" w:cs="宋体" w:hint="eastAsia"/>
          <w:kern w:val="0"/>
          <w:sz w:val="24"/>
          <w:szCs w:val="24"/>
        </w:rPr>
        <w:t>现场垃圾/杂物处理</w:t>
      </w:r>
      <w:r w:rsidRPr="00367365">
        <w:rPr>
          <w:rFonts w:ascii="宋体" w:hAnsi="宋体" w:hint="eastAsia"/>
          <w:sz w:val="24"/>
          <w:szCs w:val="24"/>
        </w:rPr>
        <w:t>、</w:t>
      </w:r>
      <w:r w:rsidRPr="00367365">
        <w:rPr>
          <w:rFonts w:ascii="宋体" w:hAnsi="宋体" w:cs="宋体" w:hint="eastAsia"/>
          <w:kern w:val="0"/>
          <w:sz w:val="24"/>
          <w:szCs w:val="24"/>
        </w:rPr>
        <w:t>现场污水处理</w:t>
      </w:r>
      <w:r w:rsidRPr="00367365">
        <w:rPr>
          <w:rFonts w:ascii="宋体" w:hAnsi="宋体" w:hint="eastAsia"/>
          <w:sz w:val="24"/>
          <w:szCs w:val="24"/>
        </w:rPr>
        <w:t>、</w:t>
      </w:r>
      <w:r w:rsidRPr="00367365">
        <w:rPr>
          <w:rFonts w:ascii="宋体" w:hAnsi="宋体" w:cs="宋体" w:hint="eastAsia"/>
          <w:kern w:val="0"/>
          <w:sz w:val="24"/>
          <w:szCs w:val="24"/>
        </w:rPr>
        <w:t>保洁用器配置</w:t>
      </w:r>
      <w:r w:rsidRPr="00367365">
        <w:rPr>
          <w:rFonts w:ascii="宋体" w:hAnsi="宋体" w:hint="eastAsia"/>
          <w:sz w:val="24"/>
          <w:szCs w:val="24"/>
        </w:rPr>
        <w:t>、</w:t>
      </w:r>
      <w:r w:rsidRPr="00367365">
        <w:rPr>
          <w:rFonts w:ascii="宋体" w:hAnsi="宋体" w:cs="宋体" w:hint="eastAsia"/>
          <w:kern w:val="0"/>
          <w:sz w:val="24"/>
          <w:szCs w:val="24"/>
        </w:rPr>
        <w:t>公共通道/公共场地使用</w:t>
      </w:r>
      <w:r w:rsidRPr="00367365">
        <w:rPr>
          <w:rFonts w:ascii="宋体" w:hAnsi="宋体" w:hint="eastAsia"/>
          <w:sz w:val="24"/>
          <w:szCs w:val="24"/>
        </w:rPr>
        <w:t>、</w:t>
      </w:r>
      <w:r w:rsidRPr="00367365">
        <w:rPr>
          <w:rFonts w:ascii="宋体" w:hAnsi="宋体" w:cs="宋体" w:hint="eastAsia"/>
          <w:kern w:val="0"/>
          <w:sz w:val="24"/>
          <w:szCs w:val="24"/>
        </w:rPr>
        <w:t>环境卫生/公共安全工作检查</w:t>
      </w:r>
      <w:r w:rsidRPr="00367365">
        <w:rPr>
          <w:rFonts w:ascii="宋体" w:hAnsi="宋体" w:hint="eastAsia"/>
          <w:sz w:val="24"/>
          <w:szCs w:val="24"/>
        </w:rPr>
        <w:t>、</w:t>
      </w:r>
      <w:r w:rsidRPr="00367365">
        <w:rPr>
          <w:rFonts w:ascii="宋体" w:hAnsi="宋体" w:cs="宋体" w:hint="eastAsia"/>
          <w:kern w:val="0"/>
          <w:sz w:val="24"/>
          <w:szCs w:val="24"/>
        </w:rPr>
        <w:t>管理工作涉诉六个小项。</w:t>
      </w:r>
    </w:p>
    <w:p w:rsidR="00C653FF" w:rsidRPr="00367365" w:rsidRDefault="00C653FF" w:rsidP="00C653FF">
      <w:pPr>
        <w:spacing w:line="440" w:lineRule="exact"/>
        <w:ind w:firstLine="480"/>
        <w:rPr>
          <w:rFonts w:ascii="宋体" w:hAnsi="宋体" w:cs="宋体"/>
          <w:kern w:val="0"/>
          <w:sz w:val="24"/>
          <w:szCs w:val="24"/>
        </w:rPr>
      </w:pPr>
      <w:r w:rsidRPr="00367365">
        <w:rPr>
          <w:rFonts w:ascii="宋体" w:hAnsi="宋体" w:cs="宋体" w:hint="eastAsia"/>
          <w:kern w:val="0"/>
          <w:sz w:val="24"/>
          <w:szCs w:val="24"/>
        </w:rPr>
        <w:t>３．</w:t>
      </w:r>
      <w:r w:rsidRPr="00367365">
        <w:rPr>
          <w:rFonts w:ascii="宋体" w:hAnsi="宋体" w:hint="eastAsia"/>
          <w:sz w:val="24"/>
          <w:szCs w:val="24"/>
        </w:rPr>
        <w:t>消防安全，含</w:t>
      </w:r>
      <w:r w:rsidRPr="00367365">
        <w:rPr>
          <w:rFonts w:ascii="宋体" w:hAnsi="宋体" w:cs="宋体" w:hint="eastAsia"/>
          <w:kern w:val="0"/>
          <w:sz w:val="24"/>
          <w:szCs w:val="24"/>
        </w:rPr>
        <w:t>“三合一”现象</w:t>
      </w:r>
      <w:r w:rsidRPr="00367365">
        <w:rPr>
          <w:rFonts w:ascii="宋体" w:hAnsi="宋体" w:hint="eastAsia"/>
          <w:sz w:val="24"/>
          <w:szCs w:val="24"/>
        </w:rPr>
        <w:t>、</w:t>
      </w:r>
      <w:r w:rsidRPr="00367365">
        <w:rPr>
          <w:rFonts w:ascii="宋体" w:hAnsi="宋体" w:cs="宋体" w:hint="eastAsia"/>
          <w:kern w:val="0"/>
          <w:sz w:val="24"/>
          <w:szCs w:val="24"/>
        </w:rPr>
        <w:t>易燃/易爆/危险物品存放</w:t>
      </w:r>
      <w:r w:rsidRPr="00367365">
        <w:rPr>
          <w:rFonts w:ascii="宋体" w:hAnsi="宋体" w:hint="eastAsia"/>
          <w:sz w:val="24"/>
          <w:szCs w:val="24"/>
        </w:rPr>
        <w:t>、</w:t>
      </w:r>
      <w:r w:rsidRPr="00367365">
        <w:rPr>
          <w:rFonts w:ascii="宋体" w:hAnsi="宋体" w:cs="宋体" w:hint="eastAsia"/>
          <w:kern w:val="0"/>
          <w:sz w:val="24"/>
          <w:szCs w:val="24"/>
        </w:rPr>
        <w:t>有关燃气/电气设备配置及检测</w:t>
      </w:r>
      <w:r w:rsidRPr="00367365">
        <w:rPr>
          <w:rFonts w:ascii="宋体" w:hAnsi="宋体" w:hint="eastAsia"/>
          <w:sz w:val="24"/>
          <w:szCs w:val="24"/>
        </w:rPr>
        <w:t>、</w:t>
      </w:r>
      <w:r w:rsidRPr="00367365">
        <w:rPr>
          <w:rFonts w:ascii="宋体" w:hAnsi="宋体" w:cs="宋体" w:hint="eastAsia"/>
          <w:kern w:val="0"/>
          <w:sz w:val="24"/>
          <w:szCs w:val="24"/>
        </w:rPr>
        <w:t>消防设施/器材配置维护管理</w:t>
      </w:r>
      <w:r w:rsidRPr="00367365">
        <w:rPr>
          <w:rFonts w:ascii="宋体" w:hAnsi="宋体" w:hint="eastAsia"/>
          <w:sz w:val="24"/>
          <w:szCs w:val="24"/>
        </w:rPr>
        <w:t>、</w:t>
      </w:r>
      <w:r w:rsidRPr="00367365">
        <w:rPr>
          <w:rFonts w:ascii="宋体" w:hAnsi="宋体" w:cs="宋体" w:hint="eastAsia"/>
          <w:kern w:val="0"/>
          <w:sz w:val="24"/>
          <w:szCs w:val="24"/>
        </w:rPr>
        <w:t>安全疏散设施管理</w:t>
      </w:r>
      <w:r w:rsidRPr="00367365">
        <w:rPr>
          <w:rFonts w:ascii="宋体" w:hAnsi="宋体" w:hint="eastAsia"/>
          <w:sz w:val="24"/>
          <w:szCs w:val="24"/>
        </w:rPr>
        <w:t>、</w:t>
      </w:r>
      <w:r w:rsidRPr="00367365">
        <w:rPr>
          <w:rFonts w:ascii="宋体" w:hAnsi="宋体" w:cs="宋体" w:hint="eastAsia"/>
          <w:kern w:val="0"/>
          <w:sz w:val="24"/>
          <w:szCs w:val="24"/>
        </w:rPr>
        <w:t>用火/用电安全管理</w:t>
      </w:r>
      <w:r w:rsidRPr="00367365">
        <w:rPr>
          <w:rFonts w:ascii="宋体" w:hAnsi="宋体" w:hint="eastAsia"/>
          <w:sz w:val="24"/>
          <w:szCs w:val="24"/>
        </w:rPr>
        <w:t>、</w:t>
      </w:r>
      <w:r w:rsidRPr="00367365">
        <w:rPr>
          <w:rFonts w:ascii="宋体" w:hAnsi="宋体" w:cs="宋体" w:hint="eastAsia"/>
          <w:kern w:val="0"/>
          <w:sz w:val="24"/>
          <w:szCs w:val="24"/>
        </w:rPr>
        <w:t>消防安全告示</w:t>
      </w:r>
      <w:r w:rsidRPr="00367365">
        <w:rPr>
          <w:rFonts w:ascii="宋体" w:hAnsi="宋体" w:hint="eastAsia"/>
          <w:sz w:val="24"/>
          <w:szCs w:val="24"/>
        </w:rPr>
        <w:t>、</w:t>
      </w:r>
      <w:r w:rsidRPr="00367365">
        <w:rPr>
          <w:rFonts w:ascii="宋体" w:hAnsi="宋体" w:cs="宋体" w:hint="eastAsia"/>
          <w:kern w:val="0"/>
          <w:sz w:val="24"/>
          <w:szCs w:val="24"/>
        </w:rPr>
        <w:t>消防安全工作检查</w:t>
      </w:r>
      <w:r w:rsidRPr="00367365">
        <w:rPr>
          <w:rFonts w:ascii="宋体" w:hAnsi="宋体" w:hint="eastAsia"/>
          <w:sz w:val="24"/>
          <w:szCs w:val="24"/>
        </w:rPr>
        <w:t>、</w:t>
      </w:r>
      <w:r w:rsidRPr="00367365">
        <w:rPr>
          <w:rFonts w:ascii="宋体" w:hAnsi="宋体" w:cs="宋体" w:hint="eastAsia"/>
          <w:kern w:val="0"/>
          <w:sz w:val="24"/>
          <w:szCs w:val="24"/>
        </w:rPr>
        <w:t>消防安全工作涉诉。</w:t>
      </w:r>
    </w:p>
    <w:p w:rsidR="00C653FF" w:rsidRPr="00367365" w:rsidRDefault="00C653FF" w:rsidP="00C653FF">
      <w:pPr>
        <w:spacing w:line="440" w:lineRule="exact"/>
        <w:ind w:firstLine="480"/>
        <w:rPr>
          <w:rFonts w:ascii="宋体" w:hAnsi="宋体"/>
          <w:sz w:val="24"/>
          <w:szCs w:val="24"/>
        </w:rPr>
      </w:pPr>
      <w:r w:rsidRPr="00367365">
        <w:rPr>
          <w:rFonts w:ascii="宋体" w:hAnsi="宋体" w:hint="eastAsia"/>
          <w:sz w:val="24"/>
          <w:szCs w:val="24"/>
        </w:rPr>
        <w:t>４．</w:t>
      </w:r>
      <w:r w:rsidRPr="00367365">
        <w:rPr>
          <w:rFonts w:ascii="宋体" w:hAnsi="宋体" w:cs="宋体" w:hint="eastAsia"/>
          <w:kern w:val="0"/>
          <w:sz w:val="24"/>
          <w:szCs w:val="24"/>
        </w:rPr>
        <w:t>整改情况</w:t>
      </w:r>
      <w:r w:rsidRPr="00367365">
        <w:rPr>
          <w:rFonts w:ascii="宋体" w:hAnsi="宋体" w:hint="eastAsia"/>
          <w:sz w:val="24"/>
          <w:szCs w:val="24"/>
        </w:rPr>
        <w:t>。</w:t>
      </w:r>
    </w:p>
    <w:p w:rsidR="00C653FF" w:rsidRPr="00367365" w:rsidRDefault="00C653FF" w:rsidP="00C653FF">
      <w:pPr>
        <w:spacing w:line="440" w:lineRule="exact"/>
        <w:ind w:firstLineChars="200" w:firstLine="480"/>
        <w:rPr>
          <w:rFonts w:ascii="宋体" w:hAnsi="宋体"/>
          <w:sz w:val="24"/>
          <w:szCs w:val="24"/>
        </w:rPr>
      </w:pPr>
      <w:r w:rsidRPr="00367365">
        <w:rPr>
          <w:rFonts w:ascii="宋体" w:hAnsi="宋体" w:hint="eastAsia"/>
          <w:sz w:val="24"/>
          <w:szCs w:val="24"/>
        </w:rPr>
        <w:t>（六）评分方法</w:t>
      </w:r>
    </w:p>
    <w:p w:rsidR="00C653FF" w:rsidRPr="00367365" w:rsidRDefault="00C653FF" w:rsidP="00C653FF">
      <w:pPr>
        <w:spacing w:line="440" w:lineRule="exact"/>
        <w:ind w:firstLineChars="200" w:firstLine="480"/>
        <w:rPr>
          <w:rFonts w:ascii="宋体" w:hAnsi="宋体"/>
          <w:sz w:val="24"/>
          <w:szCs w:val="24"/>
        </w:rPr>
      </w:pPr>
      <w:r w:rsidRPr="00367365">
        <w:rPr>
          <w:rFonts w:ascii="宋体" w:hAnsi="宋体" w:hint="eastAsia"/>
          <w:sz w:val="24"/>
          <w:szCs w:val="24"/>
        </w:rPr>
        <w:t>定期考核、不定期考核以及复查使用统一的表单（《租赁客户考核评分表》）。严格按照表格中的扣分规则进行扣分，评分对象仅限于表单中列明的考核内容。</w:t>
      </w:r>
    </w:p>
    <w:p w:rsidR="00C653FF" w:rsidRPr="00367365" w:rsidRDefault="00C653FF" w:rsidP="00C653FF">
      <w:pPr>
        <w:spacing w:line="440" w:lineRule="exact"/>
        <w:ind w:firstLineChars="200" w:firstLine="480"/>
        <w:rPr>
          <w:rFonts w:ascii="宋体" w:hAnsi="宋体"/>
          <w:sz w:val="24"/>
          <w:szCs w:val="24"/>
        </w:rPr>
      </w:pPr>
      <w:r w:rsidRPr="00367365">
        <w:rPr>
          <w:rFonts w:ascii="宋体" w:hAnsi="宋体" w:hint="eastAsia"/>
          <w:sz w:val="24"/>
          <w:szCs w:val="24"/>
        </w:rPr>
        <w:t xml:space="preserve">每次考核（含复查）以后汇总得出当次考核的扣分数。 </w:t>
      </w:r>
    </w:p>
    <w:p w:rsidR="00C653FF" w:rsidRPr="00367365" w:rsidRDefault="00C653FF" w:rsidP="00C653FF">
      <w:pPr>
        <w:spacing w:line="440" w:lineRule="exact"/>
        <w:ind w:firstLineChars="200" w:firstLine="480"/>
        <w:rPr>
          <w:rFonts w:ascii="宋体" w:hAnsi="宋体"/>
          <w:sz w:val="24"/>
          <w:szCs w:val="24"/>
        </w:rPr>
      </w:pPr>
      <w:r w:rsidRPr="00367365">
        <w:rPr>
          <w:rFonts w:ascii="宋体" w:hAnsi="宋体" w:hint="eastAsia"/>
          <w:sz w:val="24"/>
          <w:szCs w:val="24"/>
        </w:rPr>
        <w:t>（七）考核人员：考核小组由两名以上工作人员组成。小组成员由至少一名资产经营与管理部工作人员，与公司其他部门或成员公司的工作人员组成。</w:t>
      </w:r>
    </w:p>
    <w:p w:rsidR="00C653FF" w:rsidRPr="00367365" w:rsidRDefault="00C653FF" w:rsidP="00C653FF">
      <w:pPr>
        <w:spacing w:line="440" w:lineRule="exact"/>
        <w:ind w:firstLineChars="200" w:firstLine="480"/>
        <w:rPr>
          <w:rFonts w:ascii="宋体" w:hAnsi="宋体"/>
          <w:sz w:val="24"/>
          <w:szCs w:val="24"/>
        </w:rPr>
      </w:pPr>
      <w:r w:rsidRPr="00367365">
        <w:rPr>
          <w:rFonts w:ascii="宋体" w:hAnsi="宋体" w:hint="eastAsia"/>
          <w:sz w:val="24"/>
          <w:szCs w:val="24"/>
        </w:rPr>
        <w:t>（八）考核程序：</w:t>
      </w:r>
    </w:p>
    <w:p w:rsidR="00C653FF" w:rsidRPr="00367365" w:rsidRDefault="00C653FF" w:rsidP="00C653FF">
      <w:pPr>
        <w:spacing w:line="440" w:lineRule="exact"/>
        <w:ind w:firstLineChars="200" w:firstLine="480"/>
        <w:rPr>
          <w:rFonts w:ascii="宋体" w:hAnsi="宋体"/>
          <w:sz w:val="24"/>
          <w:szCs w:val="24"/>
        </w:rPr>
      </w:pPr>
      <w:r w:rsidRPr="00367365">
        <w:rPr>
          <w:rFonts w:ascii="宋体" w:hAnsi="宋体" w:hint="eastAsia"/>
          <w:sz w:val="24"/>
          <w:szCs w:val="24"/>
        </w:rPr>
        <w:t>1．定期考核程序</w:t>
      </w:r>
    </w:p>
    <w:p w:rsidR="00C653FF" w:rsidRPr="00367365" w:rsidRDefault="00533B88" w:rsidP="00C653FF">
      <w:pPr>
        <w:spacing w:line="440" w:lineRule="exact"/>
        <w:ind w:leftChars="257" w:left="540"/>
        <w:rPr>
          <w:rFonts w:ascii="宋体" w:hAnsi="宋体"/>
          <w:sz w:val="24"/>
          <w:szCs w:val="24"/>
        </w:rPr>
      </w:pPr>
      <w:r>
        <w:rPr>
          <w:rFonts w:ascii="宋体" w:hAnsi="宋体"/>
          <w:sz w:val="24"/>
          <w:szCs w:val="24"/>
        </w:rPr>
        <w:pict>
          <v:line id="直线 28" o:spid="_x0000_s1028" style="position:absolute;left:0;text-align:left;z-index:251654144" from="146.6pt,37.25pt" to="195.05pt,37.25pt" strokeweight="2.75pt">
            <v:stroke endarrow="block"/>
          </v:line>
        </w:pict>
      </w:r>
      <w:r>
        <w:rPr>
          <w:rFonts w:ascii="宋体" w:hAnsi="宋体"/>
          <w:sz w:val="24"/>
          <w:szCs w:val="24"/>
        </w:rPr>
        <w:pict>
          <v:line id="直线 27" o:spid="_x0000_s1027" style="position:absolute;left:0;text-align:left;z-index:251655168" from="275.05pt,14.75pt" to="323.5pt,14.75pt" strokeweight="2.75pt">
            <v:stroke endarrow="block"/>
          </v:line>
        </w:pict>
      </w:r>
      <w:r>
        <w:rPr>
          <w:rFonts w:ascii="宋体" w:hAnsi="宋体"/>
          <w:sz w:val="24"/>
          <w:szCs w:val="24"/>
        </w:rPr>
        <w:pict>
          <v:line id="直线 26" o:spid="_x0000_s1026" style="position:absolute;left:0;text-align:left;z-index:251656192" from="102.6pt,14.75pt" to="151.05pt,14.75pt" strokeweight="2.75pt">
            <v:stroke endarrow="block"/>
          </v:line>
        </w:pict>
      </w:r>
      <w:r w:rsidR="00C653FF" w:rsidRPr="00367365">
        <w:rPr>
          <w:rFonts w:ascii="宋体" w:hAnsi="宋体" w:hint="eastAsia"/>
          <w:sz w:val="24"/>
          <w:szCs w:val="24"/>
        </w:rPr>
        <w:t xml:space="preserve">组成考核小组  </w:t>
      </w:r>
      <w:r w:rsidR="00C653FF">
        <w:rPr>
          <w:rFonts w:ascii="宋体" w:hAnsi="宋体" w:hint="eastAsia"/>
          <w:sz w:val="24"/>
          <w:szCs w:val="24"/>
        </w:rPr>
        <w:t xml:space="preserve">       </w:t>
      </w:r>
      <w:r w:rsidR="00C653FF" w:rsidRPr="00367365">
        <w:rPr>
          <w:rFonts w:ascii="宋体" w:hAnsi="宋体" w:hint="eastAsia"/>
          <w:sz w:val="24"/>
          <w:szCs w:val="24"/>
        </w:rPr>
        <w:t>考核人员提前通知客户        考核人员到达现场对照评分表的内容实施检查并评分        考核完毕向客户送达考核结果及《整改函》（若有须整改事项）</w:t>
      </w:r>
    </w:p>
    <w:p w:rsidR="00C653FF" w:rsidRPr="00367365" w:rsidRDefault="00C653FF" w:rsidP="00C653FF">
      <w:pPr>
        <w:spacing w:line="440" w:lineRule="exact"/>
        <w:ind w:leftChars="228" w:left="1199" w:hangingChars="300" w:hanging="720"/>
        <w:rPr>
          <w:rFonts w:ascii="宋体" w:hAnsi="宋体"/>
          <w:sz w:val="24"/>
          <w:szCs w:val="24"/>
        </w:rPr>
      </w:pPr>
      <w:r w:rsidRPr="00367365">
        <w:rPr>
          <w:rFonts w:ascii="宋体" w:hAnsi="宋体" w:hint="eastAsia"/>
          <w:sz w:val="24"/>
          <w:szCs w:val="24"/>
        </w:rPr>
        <w:t>２．不定期考核程序</w:t>
      </w:r>
    </w:p>
    <w:p w:rsidR="00C653FF" w:rsidRPr="00367365" w:rsidRDefault="00533B88" w:rsidP="00C653FF">
      <w:pPr>
        <w:spacing w:line="440" w:lineRule="exact"/>
        <w:ind w:leftChars="257" w:left="566" w:hangingChars="11" w:hanging="26"/>
        <w:rPr>
          <w:rFonts w:ascii="宋体" w:hAnsi="宋体"/>
          <w:sz w:val="24"/>
          <w:szCs w:val="24"/>
        </w:rPr>
      </w:pPr>
      <w:r>
        <w:rPr>
          <w:rFonts w:ascii="宋体" w:hAnsi="宋体"/>
          <w:sz w:val="24"/>
          <w:szCs w:val="24"/>
        </w:rPr>
        <w:pict>
          <v:line id="直线 30" o:spid="_x0000_s1030" style="position:absolute;left:0;text-align:left;z-index:251657216" from="438.15pt,15.25pt" to="459.5pt,15.25pt" strokeweight="2.75pt">
            <v:stroke endarrow="block"/>
          </v:line>
        </w:pict>
      </w:r>
      <w:r>
        <w:rPr>
          <w:rFonts w:ascii="宋体" w:hAnsi="宋体"/>
          <w:sz w:val="24"/>
          <w:szCs w:val="24"/>
        </w:rPr>
        <w:pict>
          <v:line id="直线 29" o:spid="_x0000_s1029" style="position:absolute;left:0;text-align:left;z-index:251658240" from="107.1pt,15.25pt" to="155.55pt,15.25pt" strokeweight="2.75pt">
            <v:stroke endarrow="block"/>
          </v:line>
        </w:pict>
      </w:r>
      <w:r w:rsidR="00C653FF" w:rsidRPr="00367365">
        <w:rPr>
          <w:rFonts w:ascii="宋体" w:hAnsi="宋体" w:hint="eastAsia"/>
          <w:sz w:val="24"/>
          <w:szCs w:val="24"/>
        </w:rPr>
        <w:t xml:space="preserve">组成考核小组       </w:t>
      </w:r>
      <w:r w:rsidR="00C653FF">
        <w:rPr>
          <w:rFonts w:ascii="宋体" w:hAnsi="宋体" w:hint="eastAsia"/>
          <w:sz w:val="24"/>
          <w:szCs w:val="24"/>
        </w:rPr>
        <w:t xml:space="preserve">　</w:t>
      </w:r>
      <w:r w:rsidR="00C653FF" w:rsidRPr="00367365">
        <w:rPr>
          <w:rFonts w:ascii="宋体" w:hAnsi="宋体" w:hint="eastAsia"/>
          <w:sz w:val="24"/>
          <w:szCs w:val="24"/>
        </w:rPr>
        <w:t>考核人员到达现场对照评分表的内容实施检查并评分     考核完毕向客户送达考核结果及《整改函》（若有须整改事项）</w:t>
      </w:r>
    </w:p>
    <w:p w:rsidR="00C653FF" w:rsidRPr="00367365" w:rsidRDefault="00C653FF" w:rsidP="00C653FF">
      <w:pPr>
        <w:spacing w:line="440" w:lineRule="exact"/>
        <w:ind w:firstLineChars="200" w:firstLine="480"/>
        <w:rPr>
          <w:rFonts w:ascii="宋体" w:hAnsi="宋体"/>
          <w:sz w:val="24"/>
          <w:szCs w:val="24"/>
        </w:rPr>
      </w:pPr>
      <w:r w:rsidRPr="00367365">
        <w:rPr>
          <w:rFonts w:ascii="宋体" w:hAnsi="宋体" w:hint="eastAsia"/>
          <w:sz w:val="24"/>
          <w:szCs w:val="24"/>
        </w:rPr>
        <w:t>３．复查程序</w:t>
      </w:r>
    </w:p>
    <w:p w:rsidR="00C653FF" w:rsidRPr="00367365" w:rsidRDefault="00533B88" w:rsidP="00C653FF">
      <w:pPr>
        <w:spacing w:line="440" w:lineRule="exact"/>
        <w:ind w:leftChars="228" w:left="1919" w:hangingChars="600" w:hanging="1440"/>
        <w:rPr>
          <w:rFonts w:ascii="宋体" w:hAnsi="宋体"/>
          <w:sz w:val="24"/>
          <w:szCs w:val="24"/>
        </w:rPr>
      </w:pPr>
      <w:r>
        <w:rPr>
          <w:rFonts w:ascii="宋体" w:hAnsi="宋体"/>
          <w:sz w:val="24"/>
          <w:szCs w:val="24"/>
        </w:rPr>
        <w:lastRenderedPageBreak/>
        <w:pict>
          <v:line id="直线 32" o:spid="_x0000_s1032" style="position:absolute;left:0;text-align:left;z-index:251659264" from="46.3pt,35.5pt" to="94.75pt,35.5pt" strokeweight="2.75pt">
            <v:stroke endarrow="block"/>
          </v:line>
        </w:pict>
      </w:r>
      <w:r>
        <w:rPr>
          <w:rFonts w:ascii="宋体" w:hAnsi="宋体"/>
          <w:sz w:val="24"/>
          <w:szCs w:val="24"/>
        </w:rPr>
        <w:pict>
          <v:line id="直线 33" o:spid="_x0000_s1033" style="position:absolute;left:0;text-align:left;z-index:251660288" from="376.1pt,35.5pt" to="424.55pt,35.5pt" strokeweight="2.75pt">
            <v:stroke endarrow="block"/>
          </v:line>
        </w:pict>
      </w:r>
      <w:r>
        <w:rPr>
          <w:rFonts w:ascii="宋体" w:hAnsi="宋体"/>
          <w:sz w:val="24"/>
          <w:szCs w:val="24"/>
        </w:rPr>
        <w:pict>
          <v:line id="直线 31" o:spid="_x0000_s1031" style="position:absolute;left:0;text-align:left;z-index:251661312" from="346.85pt,16pt" to="395.3pt,16pt" strokeweight="2.75pt">
            <v:stroke endarrow="block"/>
          </v:line>
        </w:pict>
      </w:r>
      <w:r w:rsidR="00C653FF" w:rsidRPr="00367365">
        <w:rPr>
          <w:rFonts w:ascii="宋体" w:hAnsi="宋体" w:hint="eastAsia"/>
          <w:sz w:val="24"/>
          <w:szCs w:val="24"/>
        </w:rPr>
        <w:t xml:space="preserve">考核人员对照定期考核和不定期考核中发现的问题决定复查　　　　　组成考核小组        　考核人员到达现场对照评分表的内容实施检查并评分         　</w:t>
      </w:r>
    </w:p>
    <w:p w:rsidR="00C653FF" w:rsidRPr="00367365" w:rsidRDefault="00C653FF" w:rsidP="00C653FF">
      <w:pPr>
        <w:spacing w:line="440" w:lineRule="exact"/>
        <w:ind w:leftChars="228" w:left="1919" w:hangingChars="600" w:hanging="1440"/>
        <w:rPr>
          <w:rFonts w:ascii="宋体" w:hAnsi="宋体"/>
          <w:sz w:val="24"/>
          <w:szCs w:val="24"/>
        </w:rPr>
      </w:pPr>
      <w:r w:rsidRPr="00367365">
        <w:rPr>
          <w:rFonts w:ascii="宋体" w:hAnsi="宋体" w:hint="eastAsia"/>
          <w:sz w:val="24"/>
          <w:szCs w:val="24"/>
        </w:rPr>
        <w:t>考核完毕向客户送达考核结果</w:t>
      </w:r>
    </w:p>
    <w:p w:rsidR="00C653FF" w:rsidRPr="00367365" w:rsidRDefault="00C653FF" w:rsidP="00C653FF">
      <w:pPr>
        <w:spacing w:line="440" w:lineRule="exact"/>
        <w:ind w:firstLineChars="225" w:firstLine="540"/>
        <w:rPr>
          <w:rFonts w:ascii="宋体" w:hAnsi="宋体"/>
          <w:sz w:val="24"/>
          <w:szCs w:val="24"/>
        </w:rPr>
      </w:pPr>
      <w:r w:rsidRPr="00367365">
        <w:rPr>
          <w:rFonts w:ascii="宋体" w:hAnsi="宋体" w:hint="eastAsia"/>
          <w:sz w:val="24"/>
          <w:szCs w:val="24"/>
        </w:rPr>
        <w:t>（九）考核结果的运用：</w:t>
      </w:r>
    </w:p>
    <w:p w:rsidR="00C653FF" w:rsidRPr="00367365" w:rsidRDefault="00C653FF" w:rsidP="00C653FF">
      <w:pPr>
        <w:spacing w:line="440" w:lineRule="exact"/>
        <w:ind w:firstLineChars="225" w:firstLine="540"/>
        <w:rPr>
          <w:rFonts w:ascii="宋体" w:hAnsi="宋体"/>
          <w:sz w:val="24"/>
          <w:szCs w:val="24"/>
        </w:rPr>
      </w:pPr>
      <w:r w:rsidRPr="00367365">
        <w:rPr>
          <w:rFonts w:ascii="宋体" w:hAnsi="宋体" w:hint="eastAsia"/>
          <w:sz w:val="24"/>
          <w:szCs w:val="24"/>
        </w:rPr>
        <w:t>1．评判依据：租赁客户年度考核结果累计一次以上（含一次）为“不合格”的，则丧失进入我司租赁方案审定会；租赁客户年度考核结果均为“合格”以上的，则可以进入我司租赁方案审定会。</w:t>
      </w:r>
    </w:p>
    <w:p w:rsidR="00C653FF" w:rsidRPr="00367365" w:rsidRDefault="00C653FF" w:rsidP="00C653FF">
      <w:pPr>
        <w:spacing w:line="440" w:lineRule="exact"/>
        <w:ind w:firstLineChars="225" w:firstLine="540"/>
        <w:rPr>
          <w:rFonts w:ascii="宋体" w:hAnsi="宋体"/>
          <w:sz w:val="24"/>
          <w:szCs w:val="24"/>
        </w:rPr>
      </w:pPr>
      <w:r w:rsidRPr="00367365">
        <w:rPr>
          <w:rFonts w:ascii="宋体" w:hAnsi="宋体" w:hint="eastAsia"/>
          <w:sz w:val="24"/>
          <w:szCs w:val="24"/>
        </w:rPr>
        <w:t>２．依地（房）产经营管理需要的其他用途。</w:t>
      </w:r>
    </w:p>
    <w:p w:rsidR="00C653FF" w:rsidRPr="00367365" w:rsidRDefault="00C653FF" w:rsidP="00C653FF">
      <w:pPr>
        <w:spacing w:line="440" w:lineRule="exact"/>
        <w:ind w:firstLineChars="225" w:firstLine="540"/>
        <w:rPr>
          <w:rFonts w:ascii="宋体" w:hAnsi="宋体"/>
          <w:sz w:val="24"/>
          <w:szCs w:val="24"/>
        </w:rPr>
      </w:pPr>
      <w:r w:rsidRPr="00367365">
        <w:rPr>
          <w:rFonts w:ascii="宋体" w:hAnsi="宋体" w:hint="eastAsia"/>
          <w:sz w:val="24"/>
          <w:szCs w:val="24"/>
        </w:rPr>
        <w:t>（十）考核人员应坚持客观公正的原则，在考核工作中做到不偏不畸，有理有据，做好证据保留工作。</w:t>
      </w:r>
    </w:p>
    <w:p w:rsidR="00C653FF" w:rsidRPr="00367365" w:rsidRDefault="00C653FF" w:rsidP="00C653FF">
      <w:pPr>
        <w:spacing w:line="440" w:lineRule="exact"/>
        <w:rPr>
          <w:rFonts w:ascii="宋体" w:hAnsi="宋体"/>
          <w:sz w:val="24"/>
          <w:szCs w:val="24"/>
        </w:rPr>
      </w:pPr>
    </w:p>
    <w:p w:rsidR="00C653FF" w:rsidRPr="00367365" w:rsidRDefault="00C653FF" w:rsidP="00C653FF">
      <w:pPr>
        <w:spacing w:line="440" w:lineRule="exact"/>
        <w:rPr>
          <w:rFonts w:ascii="宋体" w:hAnsi="宋体"/>
          <w:sz w:val="24"/>
          <w:szCs w:val="24"/>
        </w:rPr>
      </w:pPr>
    </w:p>
    <w:p w:rsidR="00C653FF" w:rsidRPr="00367365" w:rsidRDefault="00C653FF" w:rsidP="00C653FF">
      <w:pPr>
        <w:spacing w:line="440" w:lineRule="exact"/>
        <w:rPr>
          <w:rFonts w:ascii="宋体" w:hAnsi="宋体"/>
          <w:sz w:val="24"/>
          <w:szCs w:val="24"/>
        </w:rPr>
      </w:pPr>
    </w:p>
    <w:p w:rsidR="00C653FF" w:rsidRPr="00367365" w:rsidRDefault="00C653FF" w:rsidP="00C653FF">
      <w:pPr>
        <w:spacing w:line="440" w:lineRule="exact"/>
        <w:rPr>
          <w:rFonts w:ascii="宋体" w:hAnsi="宋体"/>
          <w:sz w:val="24"/>
          <w:szCs w:val="24"/>
        </w:rPr>
      </w:pPr>
    </w:p>
    <w:p w:rsidR="00C653FF" w:rsidRPr="00367365" w:rsidRDefault="00C653FF" w:rsidP="00C653FF">
      <w:pPr>
        <w:spacing w:line="440" w:lineRule="exact"/>
        <w:rPr>
          <w:rFonts w:ascii="宋体" w:hAnsi="宋体"/>
          <w:sz w:val="24"/>
          <w:szCs w:val="24"/>
        </w:rPr>
      </w:pPr>
    </w:p>
    <w:p w:rsidR="00C653FF" w:rsidRPr="00367365" w:rsidRDefault="00C653FF" w:rsidP="00C653FF">
      <w:pPr>
        <w:spacing w:line="440" w:lineRule="exact"/>
        <w:rPr>
          <w:rFonts w:ascii="宋体" w:hAnsi="宋体"/>
          <w:sz w:val="24"/>
          <w:szCs w:val="24"/>
        </w:rPr>
      </w:pPr>
    </w:p>
    <w:p w:rsidR="00C653FF" w:rsidRPr="00367365" w:rsidRDefault="00C653FF" w:rsidP="00C653FF">
      <w:pPr>
        <w:spacing w:line="440" w:lineRule="exact"/>
        <w:rPr>
          <w:rFonts w:ascii="宋体" w:hAnsi="宋体"/>
          <w:sz w:val="24"/>
          <w:szCs w:val="24"/>
        </w:rPr>
      </w:pPr>
    </w:p>
    <w:p w:rsidR="00C653FF" w:rsidRPr="00367365" w:rsidRDefault="00C653FF" w:rsidP="00C653FF">
      <w:pPr>
        <w:spacing w:line="440" w:lineRule="exact"/>
        <w:rPr>
          <w:rFonts w:ascii="宋体" w:hAnsi="宋体"/>
          <w:sz w:val="24"/>
          <w:szCs w:val="24"/>
        </w:rPr>
      </w:pPr>
    </w:p>
    <w:p w:rsidR="00C653FF" w:rsidRPr="00367365" w:rsidRDefault="00C653FF" w:rsidP="00C653FF">
      <w:pPr>
        <w:rPr>
          <w:rFonts w:ascii="宋体" w:hAnsi="宋体"/>
          <w:b/>
          <w:sz w:val="24"/>
          <w:szCs w:val="24"/>
        </w:rPr>
      </w:pPr>
      <w:r w:rsidRPr="00367365">
        <w:rPr>
          <w:rFonts w:ascii="宋体" w:hAnsi="宋体" w:hint="eastAsia"/>
          <w:b/>
          <w:sz w:val="24"/>
          <w:szCs w:val="24"/>
        </w:rPr>
        <w:t>附件二：</w:t>
      </w:r>
    </w:p>
    <w:tbl>
      <w:tblPr>
        <w:tblW w:w="0" w:type="auto"/>
        <w:tblInd w:w="-1026" w:type="dxa"/>
        <w:tblLayout w:type="fixed"/>
        <w:tblLook w:val="0000"/>
      </w:tblPr>
      <w:tblGrid>
        <w:gridCol w:w="567"/>
        <w:gridCol w:w="783"/>
        <w:gridCol w:w="517"/>
        <w:gridCol w:w="1634"/>
        <w:gridCol w:w="2903"/>
        <w:gridCol w:w="406"/>
        <w:gridCol w:w="1223"/>
        <w:gridCol w:w="438"/>
        <w:gridCol w:w="591"/>
        <w:gridCol w:w="2269"/>
      </w:tblGrid>
      <w:tr w:rsidR="00C653FF" w:rsidRPr="00C84BE6" w:rsidTr="008A1A83">
        <w:trPr>
          <w:trHeight w:val="596"/>
        </w:trPr>
        <w:tc>
          <w:tcPr>
            <w:tcW w:w="11331" w:type="dxa"/>
            <w:gridSpan w:val="10"/>
            <w:tcBorders>
              <w:top w:val="single" w:sz="8" w:space="0" w:color="auto"/>
              <w:left w:val="single" w:sz="8" w:space="0" w:color="auto"/>
              <w:bottom w:val="single" w:sz="4" w:space="0" w:color="auto"/>
              <w:right w:val="single" w:sz="8" w:space="0" w:color="000000"/>
            </w:tcBorders>
            <w:vAlign w:val="center"/>
          </w:tcPr>
          <w:p w:rsidR="00C653FF" w:rsidRPr="00C84BE6" w:rsidRDefault="00C653FF" w:rsidP="008A1A83">
            <w:pPr>
              <w:widowControl/>
              <w:jc w:val="center"/>
              <w:rPr>
                <w:rFonts w:ascii="宋体" w:hAnsi="宋体" w:cs="宋体"/>
                <w:b/>
                <w:bCs/>
                <w:kern w:val="0"/>
              </w:rPr>
            </w:pPr>
            <w:r w:rsidRPr="00C84BE6">
              <w:rPr>
                <w:rFonts w:ascii="宋体" w:hAnsi="宋体" w:cs="宋体" w:hint="eastAsia"/>
                <w:b/>
                <w:bCs/>
                <w:kern w:val="0"/>
              </w:rPr>
              <w:t>租 赁 客 户 考 核 评 价 表</w:t>
            </w:r>
          </w:p>
        </w:tc>
      </w:tr>
      <w:tr w:rsidR="00C653FF" w:rsidRPr="00C84BE6" w:rsidTr="008A1A83">
        <w:trPr>
          <w:trHeight w:val="625"/>
        </w:trPr>
        <w:tc>
          <w:tcPr>
            <w:tcW w:w="1867" w:type="dxa"/>
            <w:gridSpan w:val="3"/>
            <w:tcBorders>
              <w:top w:val="single" w:sz="4" w:space="0" w:color="auto"/>
              <w:left w:val="single" w:sz="8" w:space="0" w:color="auto"/>
              <w:bottom w:val="single" w:sz="4" w:space="0" w:color="auto"/>
              <w:right w:val="single" w:sz="4" w:space="0" w:color="auto"/>
            </w:tcBorders>
            <w:vAlign w:val="center"/>
          </w:tcPr>
          <w:p w:rsidR="00C653FF" w:rsidRPr="00C84BE6" w:rsidRDefault="00C653FF" w:rsidP="008A1A83">
            <w:pPr>
              <w:widowControl/>
              <w:jc w:val="center"/>
              <w:rPr>
                <w:rFonts w:ascii="宋体" w:hAnsi="宋体" w:cs="宋体"/>
                <w:b/>
                <w:bCs/>
                <w:kern w:val="0"/>
              </w:rPr>
            </w:pPr>
            <w:r w:rsidRPr="00C84BE6">
              <w:rPr>
                <w:rFonts w:ascii="宋体" w:hAnsi="宋体" w:cs="宋体" w:hint="eastAsia"/>
                <w:b/>
                <w:bCs/>
                <w:kern w:val="0"/>
              </w:rPr>
              <w:t>项 目 名 称</w:t>
            </w:r>
          </w:p>
        </w:tc>
        <w:tc>
          <w:tcPr>
            <w:tcW w:w="4537" w:type="dxa"/>
            <w:gridSpan w:val="2"/>
            <w:tcBorders>
              <w:top w:val="single" w:sz="4" w:space="0" w:color="auto"/>
              <w:left w:val="nil"/>
              <w:bottom w:val="single" w:sz="4" w:space="0" w:color="auto"/>
              <w:right w:val="single" w:sz="4" w:space="0" w:color="auto"/>
            </w:tcBorders>
            <w:vAlign w:val="center"/>
          </w:tcPr>
          <w:p w:rsidR="00C653FF" w:rsidRPr="00C84BE6" w:rsidRDefault="00C653FF" w:rsidP="008A1A83">
            <w:pPr>
              <w:widowControl/>
              <w:rPr>
                <w:rFonts w:ascii="宋体" w:hAnsi="宋体" w:cs="宋体"/>
                <w:kern w:val="0"/>
              </w:rPr>
            </w:pPr>
          </w:p>
        </w:tc>
        <w:tc>
          <w:tcPr>
            <w:tcW w:w="2067" w:type="dxa"/>
            <w:gridSpan w:val="3"/>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b/>
                <w:bCs/>
                <w:kern w:val="0"/>
              </w:rPr>
            </w:pPr>
            <w:r w:rsidRPr="00C84BE6">
              <w:rPr>
                <w:rFonts w:ascii="宋体" w:hAnsi="宋体" w:cs="宋体" w:hint="eastAsia"/>
                <w:b/>
                <w:bCs/>
                <w:kern w:val="0"/>
              </w:rPr>
              <w:t>总 扣 分</w:t>
            </w:r>
          </w:p>
        </w:tc>
        <w:tc>
          <w:tcPr>
            <w:tcW w:w="2860" w:type="dxa"/>
            <w:gridSpan w:val="2"/>
            <w:tcBorders>
              <w:top w:val="nil"/>
              <w:left w:val="nil"/>
              <w:bottom w:val="single" w:sz="4" w:space="0" w:color="auto"/>
              <w:right w:val="single" w:sz="8"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 xml:space="preserve">　</w:t>
            </w:r>
          </w:p>
        </w:tc>
      </w:tr>
      <w:tr w:rsidR="00C653FF" w:rsidRPr="00C84BE6" w:rsidTr="008A1A83">
        <w:trPr>
          <w:trHeight w:val="579"/>
        </w:trPr>
        <w:tc>
          <w:tcPr>
            <w:tcW w:w="1867" w:type="dxa"/>
            <w:gridSpan w:val="3"/>
            <w:tcBorders>
              <w:top w:val="single" w:sz="4" w:space="0" w:color="auto"/>
              <w:left w:val="single" w:sz="8" w:space="0" w:color="auto"/>
              <w:bottom w:val="single" w:sz="4" w:space="0" w:color="auto"/>
              <w:right w:val="single" w:sz="4" w:space="0" w:color="auto"/>
            </w:tcBorders>
            <w:vAlign w:val="center"/>
          </w:tcPr>
          <w:p w:rsidR="00C653FF" w:rsidRPr="00C84BE6" w:rsidRDefault="00C653FF" w:rsidP="008A1A83">
            <w:pPr>
              <w:widowControl/>
              <w:jc w:val="center"/>
              <w:rPr>
                <w:rFonts w:ascii="宋体" w:hAnsi="宋体" w:cs="宋体"/>
                <w:b/>
                <w:bCs/>
                <w:kern w:val="0"/>
              </w:rPr>
            </w:pPr>
            <w:r w:rsidRPr="00C84BE6">
              <w:rPr>
                <w:rFonts w:ascii="宋体" w:hAnsi="宋体" w:cs="宋体" w:hint="eastAsia"/>
                <w:b/>
                <w:bCs/>
                <w:kern w:val="0"/>
              </w:rPr>
              <w:t>考 核 人</w:t>
            </w:r>
          </w:p>
        </w:tc>
        <w:tc>
          <w:tcPr>
            <w:tcW w:w="1634" w:type="dxa"/>
            <w:tcBorders>
              <w:top w:val="single" w:sz="4" w:space="0" w:color="auto"/>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 xml:space="preserve">　</w:t>
            </w:r>
          </w:p>
        </w:tc>
        <w:tc>
          <w:tcPr>
            <w:tcW w:w="3309"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b/>
                <w:bCs/>
                <w:kern w:val="0"/>
              </w:rPr>
            </w:pPr>
            <w:r w:rsidRPr="00C84BE6">
              <w:rPr>
                <w:rFonts w:ascii="宋体" w:hAnsi="宋体" w:cs="宋体" w:hint="eastAsia"/>
                <w:b/>
                <w:bCs/>
                <w:kern w:val="0"/>
              </w:rPr>
              <w:t>考 核 时 间</w:t>
            </w:r>
          </w:p>
        </w:tc>
        <w:tc>
          <w:tcPr>
            <w:tcW w:w="4521" w:type="dxa"/>
            <w:gridSpan w:val="4"/>
            <w:tcBorders>
              <w:top w:val="single" w:sz="4" w:space="0" w:color="auto"/>
              <w:left w:val="nil"/>
              <w:bottom w:val="single" w:sz="4" w:space="0" w:color="auto"/>
              <w:right w:val="single" w:sz="8" w:space="0" w:color="000000"/>
            </w:tcBorders>
            <w:vAlign w:val="center"/>
          </w:tcPr>
          <w:p w:rsidR="00C653FF" w:rsidRPr="00C84BE6" w:rsidRDefault="00C653FF" w:rsidP="008A1A83">
            <w:pPr>
              <w:widowControl/>
              <w:jc w:val="center"/>
              <w:rPr>
                <w:rFonts w:ascii="宋体" w:hAnsi="宋体" w:cs="宋体"/>
                <w:b/>
                <w:bCs/>
                <w:kern w:val="0"/>
              </w:rPr>
            </w:pPr>
            <w:r w:rsidRPr="00C84BE6">
              <w:rPr>
                <w:rFonts w:ascii="宋体" w:hAnsi="宋体" w:cs="宋体" w:hint="eastAsia"/>
                <w:b/>
                <w:bCs/>
                <w:kern w:val="0"/>
              </w:rPr>
              <w:t xml:space="preserve">　</w:t>
            </w:r>
          </w:p>
        </w:tc>
      </w:tr>
      <w:tr w:rsidR="00C653FF" w:rsidRPr="00C84BE6" w:rsidTr="008A1A83">
        <w:trPr>
          <w:trHeight w:val="760"/>
        </w:trPr>
        <w:tc>
          <w:tcPr>
            <w:tcW w:w="567" w:type="dxa"/>
            <w:tcBorders>
              <w:top w:val="nil"/>
              <w:left w:val="single" w:sz="8" w:space="0" w:color="auto"/>
              <w:bottom w:val="single" w:sz="4" w:space="0" w:color="auto"/>
              <w:right w:val="single" w:sz="4" w:space="0" w:color="auto"/>
            </w:tcBorders>
            <w:vAlign w:val="center"/>
          </w:tcPr>
          <w:p w:rsidR="00C653FF" w:rsidRPr="00C84BE6" w:rsidRDefault="00C653FF" w:rsidP="008A1A83">
            <w:pPr>
              <w:widowControl/>
              <w:jc w:val="center"/>
              <w:rPr>
                <w:rFonts w:ascii="宋体" w:hAnsi="宋体" w:cs="宋体"/>
                <w:b/>
                <w:bCs/>
                <w:kern w:val="0"/>
              </w:rPr>
            </w:pPr>
            <w:r w:rsidRPr="00C84BE6">
              <w:rPr>
                <w:rFonts w:ascii="宋体" w:hAnsi="宋体" w:cs="宋体" w:hint="eastAsia"/>
                <w:b/>
                <w:bCs/>
                <w:kern w:val="0"/>
              </w:rPr>
              <w:t>序号</w:t>
            </w:r>
          </w:p>
        </w:tc>
        <w:tc>
          <w:tcPr>
            <w:tcW w:w="2934" w:type="dxa"/>
            <w:gridSpan w:val="3"/>
            <w:tcBorders>
              <w:top w:val="single" w:sz="4" w:space="0" w:color="auto"/>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b/>
                <w:bCs/>
                <w:kern w:val="0"/>
              </w:rPr>
            </w:pPr>
            <w:r w:rsidRPr="00C84BE6">
              <w:rPr>
                <w:rFonts w:ascii="宋体" w:hAnsi="宋体" w:cs="宋体" w:hint="eastAsia"/>
                <w:b/>
                <w:bCs/>
                <w:kern w:val="0"/>
              </w:rPr>
              <w:t xml:space="preserve">考   核 </w:t>
            </w:r>
          </w:p>
          <w:p w:rsidR="00C653FF" w:rsidRPr="00C84BE6" w:rsidRDefault="00C653FF" w:rsidP="008A1A83">
            <w:pPr>
              <w:widowControl/>
              <w:jc w:val="center"/>
              <w:rPr>
                <w:rFonts w:ascii="宋体" w:hAnsi="宋体" w:cs="宋体"/>
                <w:b/>
                <w:bCs/>
                <w:kern w:val="0"/>
              </w:rPr>
            </w:pPr>
            <w:r w:rsidRPr="00C84BE6">
              <w:rPr>
                <w:rFonts w:ascii="宋体" w:hAnsi="宋体" w:cs="宋体" w:hint="eastAsia"/>
                <w:b/>
                <w:bCs/>
                <w:kern w:val="0"/>
              </w:rPr>
              <w:t>内   容</w:t>
            </w:r>
          </w:p>
        </w:tc>
        <w:tc>
          <w:tcPr>
            <w:tcW w:w="4532" w:type="dxa"/>
            <w:gridSpan w:val="3"/>
            <w:tcBorders>
              <w:top w:val="single" w:sz="4" w:space="0" w:color="auto"/>
              <w:left w:val="nil"/>
              <w:bottom w:val="single" w:sz="4" w:space="0" w:color="auto"/>
              <w:right w:val="single" w:sz="4" w:space="0" w:color="auto"/>
            </w:tcBorders>
            <w:vAlign w:val="center"/>
          </w:tcPr>
          <w:p w:rsidR="00C653FF" w:rsidRPr="00C84BE6" w:rsidRDefault="00C653FF" w:rsidP="008A1A83">
            <w:pPr>
              <w:widowControl/>
              <w:ind w:firstLineChars="536" w:firstLine="1130"/>
              <w:rPr>
                <w:rFonts w:ascii="宋体" w:hAnsi="宋体" w:cs="宋体"/>
                <w:b/>
                <w:bCs/>
                <w:kern w:val="0"/>
              </w:rPr>
            </w:pPr>
            <w:r w:rsidRPr="00C84BE6">
              <w:rPr>
                <w:rFonts w:ascii="宋体" w:hAnsi="宋体" w:cs="宋体" w:hint="eastAsia"/>
                <w:b/>
                <w:bCs/>
                <w:kern w:val="0"/>
              </w:rPr>
              <w:t xml:space="preserve">扣   分 </w:t>
            </w:r>
          </w:p>
          <w:p w:rsidR="00C653FF" w:rsidRPr="00C84BE6" w:rsidRDefault="00C653FF" w:rsidP="008A1A83">
            <w:pPr>
              <w:widowControl/>
              <w:ind w:firstLineChars="539" w:firstLine="1136"/>
              <w:rPr>
                <w:rFonts w:ascii="宋体" w:hAnsi="宋体" w:cs="宋体"/>
                <w:b/>
                <w:bCs/>
                <w:kern w:val="0"/>
              </w:rPr>
            </w:pPr>
            <w:r w:rsidRPr="00C84BE6">
              <w:rPr>
                <w:rFonts w:ascii="宋体" w:hAnsi="宋体" w:cs="宋体" w:hint="eastAsia"/>
                <w:b/>
                <w:bCs/>
                <w:kern w:val="0"/>
              </w:rPr>
              <w:t>规   则</w:t>
            </w:r>
          </w:p>
        </w:tc>
        <w:tc>
          <w:tcPr>
            <w:tcW w:w="1029"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b/>
                <w:bCs/>
                <w:kern w:val="0"/>
              </w:rPr>
            </w:pPr>
            <w:r w:rsidRPr="00C84BE6">
              <w:rPr>
                <w:rFonts w:ascii="宋体" w:hAnsi="宋体" w:cs="宋体" w:hint="eastAsia"/>
                <w:b/>
                <w:bCs/>
                <w:kern w:val="0"/>
              </w:rPr>
              <w:t>项 目</w:t>
            </w:r>
            <w:r w:rsidRPr="00C84BE6">
              <w:rPr>
                <w:rFonts w:ascii="宋体" w:hAnsi="宋体" w:cs="宋体" w:hint="eastAsia"/>
                <w:b/>
                <w:bCs/>
                <w:kern w:val="0"/>
              </w:rPr>
              <w:br/>
              <w:t>扣 分</w:t>
            </w:r>
          </w:p>
        </w:tc>
        <w:tc>
          <w:tcPr>
            <w:tcW w:w="2269" w:type="dxa"/>
            <w:tcBorders>
              <w:top w:val="nil"/>
              <w:left w:val="nil"/>
              <w:bottom w:val="single" w:sz="4" w:space="0" w:color="auto"/>
              <w:right w:val="single" w:sz="8" w:space="0" w:color="auto"/>
            </w:tcBorders>
            <w:vAlign w:val="center"/>
          </w:tcPr>
          <w:p w:rsidR="00C653FF" w:rsidRPr="00C84BE6" w:rsidRDefault="00C653FF" w:rsidP="008A1A83">
            <w:pPr>
              <w:widowControl/>
              <w:jc w:val="center"/>
              <w:rPr>
                <w:rFonts w:ascii="宋体" w:hAnsi="宋体" w:cs="宋体"/>
                <w:b/>
                <w:bCs/>
                <w:kern w:val="0"/>
              </w:rPr>
            </w:pPr>
            <w:r w:rsidRPr="00C84BE6">
              <w:rPr>
                <w:rFonts w:ascii="宋体" w:hAnsi="宋体" w:cs="宋体" w:hint="eastAsia"/>
                <w:b/>
                <w:bCs/>
                <w:kern w:val="0"/>
              </w:rPr>
              <w:t>备  注</w:t>
            </w:r>
          </w:p>
        </w:tc>
      </w:tr>
      <w:tr w:rsidR="00C653FF" w:rsidRPr="00C84BE6" w:rsidTr="008A1A83">
        <w:trPr>
          <w:trHeight w:val="1405"/>
        </w:trPr>
        <w:tc>
          <w:tcPr>
            <w:tcW w:w="567" w:type="dxa"/>
            <w:tcBorders>
              <w:top w:val="nil"/>
              <w:left w:val="single" w:sz="8" w:space="0" w:color="auto"/>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1</w:t>
            </w:r>
          </w:p>
        </w:tc>
        <w:tc>
          <w:tcPr>
            <w:tcW w:w="783" w:type="dxa"/>
            <w:vMerge w:val="restart"/>
            <w:tcBorders>
              <w:top w:val="nil"/>
              <w:left w:val="single" w:sz="4" w:space="0" w:color="auto"/>
              <w:bottom w:val="single" w:sz="4" w:space="0" w:color="000000"/>
              <w:right w:val="single" w:sz="4" w:space="0" w:color="auto"/>
            </w:tcBorders>
            <w:vAlign w:val="center"/>
          </w:tcPr>
          <w:p w:rsidR="00C653FF" w:rsidRPr="00C84BE6" w:rsidRDefault="00C653FF" w:rsidP="008A1A83">
            <w:pPr>
              <w:widowControl/>
              <w:jc w:val="center"/>
              <w:rPr>
                <w:rFonts w:ascii="宋体" w:hAnsi="宋体" w:cs="宋体"/>
                <w:b/>
                <w:bCs/>
                <w:kern w:val="0"/>
              </w:rPr>
            </w:pPr>
            <w:r w:rsidRPr="00C84BE6">
              <w:rPr>
                <w:rFonts w:ascii="宋体" w:hAnsi="宋体" w:cs="宋体" w:hint="eastAsia"/>
                <w:b/>
                <w:bCs/>
                <w:kern w:val="0"/>
              </w:rPr>
              <w:t>主</w:t>
            </w:r>
          </w:p>
          <w:p w:rsidR="00C653FF" w:rsidRPr="00C84BE6" w:rsidRDefault="00C653FF" w:rsidP="008A1A83">
            <w:pPr>
              <w:widowControl/>
              <w:jc w:val="center"/>
              <w:rPr>
                <w:rFonts w:ascii="宋体" w:hAnsi="宋体" w:cs="宋体"/>
                <w:b/>
                <w:bCs/>
                <w:kern w:val="0"/>
              </w:rPr>
            </w:pPr>
            <w:r w:rsidRPr="00C84BE6">
              <w:rPr>
                <w:rFonts w:ascii="宋体" w:hAnsi="宋体" w:cs="宋体" w:hint="eastAsia"/>
                <w:b/>
                <w:bCs/>
                <w:kern w:val="0"/>
              </w:rPr>
              <w:br/>
              <w:t>合</w:t>
            </w:r>
          </w:p>
          <w:p w:rsidR="00C653FF" w:rsidRPr="00C84BE6" w:rsidRDefault="00C653FF" w:rsidP="008A1A83">
            <w:pPr>
              <w:widowControl/>
              <w:jc w:val="center"/>
              <w:rPr>
                <w:rFonts w:ascii="宋体" w:hAnsi="宋体" w:cs="宋体"/>
                <w:b/>
                <w:bCs/>
                <w:kern w:val="0"/>
              </w:rPr>
            </w:pPr>
            <w:r w:rsidRPr="00C84BE6">
              <w:rPr>
                <w:rFonts w:ascii="宋体" w:hAnsi="宋体" w:cs="宋体" w:hint="eastAsia"/>
                <w:b/>
                <w:bCs/>
                <w:kern w:val="0"/>
              </w:rPr>
              <w:br/>
              <w:t>同</w:t>
            </w:r>
          </w:p>
          <w:p w:rsidR="00C653FF" w:rsidRPr="00C84BE6" w:rsidRDefault="00C653FF" w:rsidP="008A1A83">
            <w:pPr>
              <w:widowControl/>
              <w:jc w:val="center"/>
              <w:rPr>
                <w:rFonts w:ascii="宋体" w:hAnsi="宋体" w:cs="宋体"/>
                <w:b/>
                <w:bCs/>
                <w:kern w:val="0"/>
              </w:rPr>
            </w:pPr>
            <w:r w:rsidRPr="00C84BE6">
              <w:rPr>
                <w:rFonts w:ascii="宋体" w:hAnsi="宋体" w:cs="宋体" w:hint="eastAsia"/>
                <w:b/>
                <w:bCs/>
                <w:kern w:val="0"/>
              </w:rPr>
              <w:br/>
            </w:r>
            <w:r w:rsidRPr="00C84BE6">
              <w:rPr>
                <w:rFonts w:ascii="宋体" w:hAnsi="宋体" w:cs="宋体" w:hint="eastAsia"/>
                <w:b/>
                <w:bCs/>
                <w:kern w:val="0"/>
              </w:rPr>
              <w:lastRenderedPageBreak/>
              <w:t>义</w:t>
            </w:r>
          </w:p>
          <w:p w:rsidR="00C653FF" w:rsidRPr="00C84BE6" w:rsidRDefault="00C653FF" w:rsidP="008A1A83">
            <w:pPr>
              <w:widowControl/>
              <w:jc w:val="center"/>
              <w:rPr>
                <w:rFonts w:ascii="宋体" w:hAnsi="宋体" w:cs="宋体"/>
                <w:b/>
                <w:bCs/>
                <w:kern w:val="0"/>
              </w:rPr>
            </w:pPr>
            <w:r w:rsidRPr="00C84BE6">
              <w:rPr>
                <w:rFonts w:ascii="宋体" w:hAnsi="宋体" w:cs="宋体" w:hint="eastAsia"/>
                <w:b/>
                <w:bCs/>
                <w:kern w:val="0"/>
              </w:rPr>
              <w:br/>
              <w:t>务</w:t>
            </w:r>
          </w:p>
          <w:p w:rsidR="00C653FF" w:rsidRPr="00C84BE6" w:rsidRDefault="00C653FF" w:rsidP="008A1A83">
            <w:pPr>
              <w:widowControl/>
              <w:jc w:val="center"/>
              <w:rPr>
                <w:rFonts w:ascii="宋体" w:hAnsi="宋体" w:cs="宋体"/>
                <w:b/>
                <w:bCs/>
                <w:kern w:val="0"/>
              </w:rPr>
            </w:pPr>
            <w:r w:rsidRPr="00C84BE6">
              <w:rPr>
                <w:rFonts w:ascii="宋体" w:hAnsi="宋体" w:cs="宋体" w:hint="eastAsia"/>
                <w:b/>
                <w:bCs/>
                <w:kern w:val="0"/>
              </w:rPr>
              <w:br/>
              <w:t>履</w:t>
            </w:r>
          </w:p>
          <w:p w:rsidR="00C653FF" w:rsidRPr="00C84BE6" w:rsidRDefault="00C653FF" w:rsidP="008A1A83">
            <w:pPr>
              <w:widowControl/>
              <w:jc w:val="center"/>
              <w:rPr>
                <w:rFonts w:ascii="宋体" w:hAnsi="宋体" w:cs="宋体"/>
                <w:b/>
                <w:bCs/>
                <w:kern w:val="0"/>
              </w:rPr>
            </w:pPr>
            <w:r w:rsidRPr="00C84BE6">
              <w:rPr>
                <w:rFonts w:ascii="宋体" w:hAnsi="宋体" w:cs="宋体" w:hint="eastAsia"/>
                <w:b/>
                <w:bCs/>
                <w:kern w:val="0"/>
              </w:rPr>
              <w:br/>
              <w:t>行</w:t>
            </w:r>
          </w:p>
          <w:p w:rsidR="00C653FF" w:rsidRPr="00C84BE6" w:rsidRDefault="00C653FF" w:rsidP="008A1A83">
            <w:pPr>
              <w:widowControl/>
              <w:jc w:val="center"/>
              <w:rPr>
                <w:rFonts w:ascii="宋体" w:hAnsi="宋体" w:cs="宋体"/>
                <w:b/>
                <w:bCs/>
                <w:kern w:val="0"/>
              </w:rPr>
            </w:pPr>
            <w:r w:rsidRPr="00C84BE6">
              <w:rPr>
                <w:rFonts w:ascii="宋体" w:hAnsi="宋体" w:cs="宋体" w:hint="eastAsia"/>
                <w:b/>
                <w:bCs/>
                <w:kern w:val="0"/>
              </w:rPr>
              <w:br/>
              <w:t>情</w:t>
            </w:r>
          </w:p>
          <w:p w:rsidR="00C653FF" w:rsidRPr="00C84BE6" w:rsidRDefault="00C653FF" w:rsidP="008A1A83">
            <w:pPr>
              <w:widowControl/>
              <w:jc w:val="center"/>
              <w:rPr>
                <w:rFonts w:ascii="宋体" w:hAnsi="宋体" w:cs="宋体"/>
                <w:b/>
                <w:bCs/>
                <w:kern w:val="0"/>
              </w:rPr>
            </w:pPr>
            <w:r w:rsidRPr="00C84BE6">
              <w:rPr>
                <w:rFonts w:ascii="宋体" w:hAnsi="宋体" w:cs="宋体" w:hint="eastAsia"/>
                <w:b/>
                <w:bCs/>
                <w:kern w:val="0"/>
              </w:rPr>
              <w:br/>
              <w:t>况</w:t>
            </w:r>
          </w:p>
        </w:tc>
        <w:tc>
          <w:tcPr>
            <w:tcW w:w="2151"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lastRenderedPageBreak/>
              <w:t>租金缴交</w:t>
            </w:r>
          </w:p>
        </w:tc>
        <w:tc>
          <w:tcPr>
            <w:tcW w:w="4532" w:type="dxa"/>
            <w:gridSpan w:val="3"/>
            <w:tcBorders>
              <w:top w:val="single" w:sz="4" w:space="0" w:color="auto"/>
              <w:left w:val="nil"/>
              <w:bottom w:val="single" w:sz="4" w:space="0" w:color="auto"/>
              <w:right w:val="single" w:sz="4" w:space="0" w:color="auto"/>
            </w:tcBorders>
            <w:vAlign w:val="center"/>
          </w:tcPr>
          <w:p w:rsidR="00C653FF" w:rsidRPr="00C84BE6" w:rsidRDefault="00C653FF" w:rsidP="008A1A83">
            <w:pPr>
              <w:widowControl/>
              <w:jc w:val="left"/>
              <w:rPr>
                <w:rFonts w:ascii="宋体" w:hAnsi="宋体" w:cs="宋体"/>
                <w:kern w:val="0"/>
              </w:rPr>
            </w:pPr>
            <w:r w:rsidRPr="00C84BE6">
              <w:rPr>
                <w:rFonts w:ascii="宋体" w:hAnsi="宋体" w:cs="宋体" w:hint="eastAsia"/>
                <w:kern w:val="0"/>
              </w:rPr>
              <w:t>迟延５天以内，每天扣0.5分；迟延6天至10天，从第6天起，每天扣0.8分；迟延11天至15天的，从第11天起，每天扣1分;迟延16天以上的，从第16天起每天扣1.5分。</w:t>
            </w:r>
          </w:p>
        </w:tc>
        <w:tc>
          <w:tcPr>
            <w:tcW w:w="1029"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 xml:space="preserve">　</w:t>
            </w:r>
          </w:p>
        </w:tc>
        <w:tc>
          <w:tcPr>
            <w:tcW w:w="2269" w:type="dxa"/>
            <w:tcBorders>
              <w:top w:val="nil"/>
              <w:left w:val="nil"/>
              <w:bottom w:val="single" w:sz="4" w:space="0" w:color="auto"/>
              <w:right w:val="single" w:sz="8"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 xml:space="preserve">　</w:t>
            </w:r>
          </w:p>
        </w:tc>
      </w:tr>
      <w:tr w:rsidR="00C653FF" w:rsidRPr="00C84BE6" w:rsidTr="008A1A83">
        <w:trPr>
          <w:trHeight w:val="426"/>
        </w:trPr>
        <w:tc>
          <w:tcPr>
            <w:tcW w:w="567" w:type="dxa"/>
            <w:tcBorders>
              <w:top w:val="nil"/>
              <w:left w:val="single" w:sz="8" w:space="0" w:color="auto"/>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2</w:t>
            </w:r>
          </w:p>
        </w:tc>
        <w:tc>
          <w:tcPr>
            <w:tcW w:w="783" w:type="dxa"/>
            <w:vMerge/>
            <w:tcBorders>
              <w:top w:val="nil"/>
              <w:left w:val="single" w:sz="4" w:space="0" w:color="auto"/>
              <w:bottom w:val="single" w:sz="4" w:space="0" w:color="000000"/>
              <w:right w:val="single" w:sz="4" w:space="0" w:color="auto"/>
            </w:tcBorders>
            <w:vAlign w:val="center"/>
          </w:tcPr>
          <w:p w:rsidR="00C653FF" w:rsidRPr="00C84BE6" w:rsidRDefault="00C653FF" w:rsidP="008A1A83">
            <w:pPr>
              <w:widowControl/>
              <w:jc w:val="left"/>
              <w:rPr>
                <w:rFonts w:ascii="宋体" w:hAnsi="宋体" w:cs="宋体"/>
                <w:b/>
                <w:bCs/>
                <w:kern w:val="0"/>
              </w:rPr>
            </w:pPr>
          </w:p>
        </w:tc>
        <w:tc>
          <w:tcPr>
            <w:tcW w:w="2151"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标的物用途</w:t>
            </w:r>
          </w:p>
        </w:tc>
        <w:tc>
          <w:tcPr>
            <w:tcW w:w="4532" w:type="dxa"/>
            <w:gridSpan w:val="3"/>
            <w:tcBorders>
              <w:top w:val="single" w:sz="4" w:space="0" w:color="auto"/>
              <w:left w:val="nil"/>
              <w:bottom w:val="single" w:sz="4" w:space="0" w:color="auto"/>
              <w:right w:val="single" w:sz="4" w:space="0" w:color="auto"/>
            </w:tcBorders>
            <w:vAlign w:val="center"/>
          </w:tcPr>
          <w:p w:rsidR="00C653FF" w:rsidRPr="00C84BE6" w:rsidRDefault="00C653FF" w:rsidP="008A1A83">
            <w:pPr>
              <w:widowControl/>
              <w:jc w:val="left"/>
              <w:rPr>
                <w:rFonts w:ascii="宋体" w:hAnsi="宋体" w:cs="宋体"/>
                <w:kern w:val="0"/>
              </w:rPr>
            </w:pPr>
            <w:r w:rsidRPr="00C84BE6">
              <w:rPr>
                <w:rFonts w:ascii="宋体" w:hAnsi="宋体" w:cs="宋体" w:hint="eastAsia"/>
                <w:kern w:val="0"/>
              </w:rPr>
              <w:t>擅自改变标的物用途扣15分。</w:t>
            </w:r>
          </w:p>
        </w:tc>
        <w:tc>
          <w:tcPr>
            <w:tcW w:w="1029"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 xml:space="preserve">　</w:t>
            </w:r>
          </w:p>
        </w:tc>
        <w:tc>
          <w:tcPr>
            <w:tcW w:w="2269" w:type="dxa"/>
            <w:tcBorders>
              <w:top w:val="nil"/>
              <w:left w:val="nil"/>
              <w:bottom w:val="single" w:sz="4" w:space="0" w:color="auto"/>
              <w:right w:val="single" w:sz="8" w:space="0" w:color="auto"/>
            </w:tcBorders>
            <w:vAlign w:val="center"/>
          </w:tcPr>
          <w:p w:rsidR="00C653FF" w:rsidRPr="00C84BE6" w:rsidRDefault="00C653FF" w:rsidP="008A1A83">
            <w:pPr>
              <w:widowControl/>
              <w:rPr>
                <w:rFonts w:ascii="宋体" w:hAnsi="宋体" w:cs="宋体"/>
                <w:kern w:val="0"/>
              </w:rPr>
            </w:pPr>
            <w:r w:rsidRPr="00C84BE6">
              <w:rPr>
                <w:rFonts w:ascii="宋体" w:hAnsi="宋体" w:cs="宋体" w:hint="eastAsia"/>
                <w:kern w:val="0"/>
              </w:rPr>
              <w:t>标的物的用途以合</w:t>
            </w:r>
          </w:p>
          <w:p w:rsidR="00C653FF" w:rsidRPr="00C84BE6" w:rsidRDefault="00C653FF" w:rsidP="008A1A83">
            <w:pPr>
              <w:widowControl/>
              <w:rPr>
                <w:rFonts w:ascii="宋体" w:hAnsi="宋体" w:cs="宋体"/>
                <w:kern w:val="0"/>
              </w:rPr>
            </w:pPr>
            <w:r w:rsidRPr="00C84BE6">
              <w:rPr>
                <w:rFonts w:ascii="宋体" w:hAnsi="宋体" w:cs="宋体" w:hint="eastAsia"/>
                <w:kern w:val="0"/>
              </w:rPr>
              <w:t>同约定为准。</w:t>
            </w:r>
          </w:p>
        </w:tc>
      </w:tr>
      <w:tr w:rsidR="00C653FF" w:rsidRPr="00C84BE6" w:rsidTr="008A1A83">
        <w:trPr>
          <w:trHeight w:val="1537"/>
        </w:trPr>
        <w:tc>
          <w:tcPr>
            <w:tcW w:w="567" w:type="dxa"/>
            <w:tcBorders>
              <w:top w:val="nil"/>
              <w:left w:val="single" w:sz="8" w:space="0" w:color="auto"/>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lastRenderedPageBreak/>
              <w:t>3</w:t>
            </w:r>
          </w:p>
        </w:tc>
        <w:tc>
          <w:tcPr>
            <w:tcW w:w="783" w:type="dxa"/>
            <w:vMerge/>
            <w:tcBorders>
              <w:top w:val="nil"/>
              <w:left w:val="single" w:sz="4" w:space="0" w:color="auto"/>
              <w:bottom w:val="single" w:sz="4" w:space="0" w:color="000000"/>
              <w:right w:val="single" w:sz="4" w:space="0" w:color="auto"/>
            </w:tcBorders>
            <w:vAlign w:val="center"/>
          </w:tcPr>
          <w:p w:rsidR="00C653FF" w:rsidRPr="00C84BE6" w:rsidRDefault="00C653FF" w:rsidP="008A1A83">
            <w:pPr>
              <w:widowControl/>
              <w:jc w:val="left"/>
              <w:rPr>
                <w:rFonts w:ascii="宋体" w:hAnsi="宋体" w:cs="宋体"/>
                <w:b/>
                <w:bCs/>
                <w:kern w:val="0"/>
              </w:rPr>
            </w:pPr>
          </w:p>
        </w:tc>
        <w:tc>
          <w:tcPr>
            <w:tcW w:w="2151"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标的物及内部</w:t>
            </w:r>
          </w:p>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设备维护</w:t>
            </w:r>
          </w:p>
        </w:tc>
        <w:tc>
          <w:tcPr>
            <w:tcW w:w="4532" w:type="dxa"/>
            <w:gridSpan w:val="3"/>
            <w:tcBorders>
              <w:top w:val="single" w:sz="4" w:space="0" w:color="auto"/>
              <w:left w:val="nil"/>
              <w:bottom w:val="single" w:sz="4" w:space="0" w:color="auto"/>
              <w:right w:val="single" w:sz="4" w:space="0" w:color="auto"/>
            </w:tcBorders>
            <w:vAlign w:val="center"/>
          </w:tcPr>
          <w:p w:rsidR="00C653FF" w:rsidRPr="00C84BE6" w:rsidRDefault="00C653FF" w:rsidP="008A1A83">
            <w:pPr>
              <w:widowControl/>
              <w:jc w:val="left"/>
              <w:rPr>
                <w:rFonts w:ascii="宋体" w:hAnsi="宋体" w:cs="宋体"/>
                <w:kern w:val="0"/>
              </w:rPr>
            </w:pPr>
            <w:r w:rsidRPr="00C84BE6">
              <w:rPr>
                <w:rFonts w:ascii="宋体" w:hAnsi="宋体" w:cs="宋体" w:hint="eastAsia"/>
                <w:kern w:val="0"/>
              </w:rPr>
              <w:t>发生缺损,价值小于或等于1000元的,扣5分;价值大于1000元而小于或等于5000元的,扣8分;价值大于5000元的,扣12分。</w:t>
            </w:r>
          </w:p>
        </w:tc>
        <w:tc>
          <w:tcPr>
            <w:tcW w:w="1029"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 xml:space="preserve">　</w:t>
            </w:r>
          </w:p>
        </w:tc>
        <w:tc>
          <w:tcPr>
            <w:tcW w:w="2269" w:type="dxa"/>
            <w:tcBorders>
              <w:top w:val="nil"/>
              <w:left w:val="nil"/>
              <w:bottom w:val="single" w:sz="4" w:space="0" w:color="auto"/>
              <w:right w:val="single" w:sz="8" w:space="0" w:color="auto"/>
            </w:tcBorders>
            <w:vAlign w:val="center"/>
          </w:tcPr>
          <w:p w:rsidR="00C653FF" w:rsidRPr="00C84BE6" w:rsidRDefault="00C653FF" w:rsidP="008A1A83">
            <w:pPr>
              <w:widowControl/>
              <w:rPr>
                <w:rFonts w:ascii="宋体" w:hAnsi="宋体" w:cs="宋体"/>
                <w:kern w:val="0"/>
              </w:rPr>
            </w:pPr>
            <w:r w:rsidRPr="00C84BE6">
              <w:rPr>
                <w:rFonts w:ascii="宋体" w:hAnsi="宋体" w:cs="宋体" w:hint="eastAsia"/>
                <w:kern w:val="0"/>
              </w:rPr>
              <w:t>物品灭失的，价值以购置价认定；物品损毁的，以维修完好所发生的费用认定。</w:t>
            </w:r>
          </w:p>
        </w:tc>
      </w:tr>
      <w:tr w:rsidR="00C653FF" w:rsidRPr="00C84BE6" w:rsidTr="008A1A83">
        <w:trPr>
          <w:trHeight w:val="1213"/>
        </w:trPr>
        <w:tc>
          <w:tcPr>
            <w:tcW w:w="567" w:type="dxa"/>
            <w:tcBorders>
              <w:top w:val="nil"/>
              <w:left w:val="single" w:sz="8" w:space="0" w:color="auto"/>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lastRenderedPageBreak/>
              <w:t>4</w:t>
            </w:r>
          </w:p>
        </w:tc>
        <w:tc>
          <w:tcPr>
            <w:tcW w:w="783" w:type="dxa"/>
            <w:vMerge/>
            <w:tcBorders>
              <w:top w:val="nil"/>
              <w:left w:val="single" w:sz="4" w:space="0" w:color="auto"/>
              <w:bottom w:val="single" w:sz="4" w:space="0" w:color="000000"/>
              <w:right w:val="single" w:sz="4" w:space="0" w:color="auto"/>
            </w:tcBorders>
            <w:vAlign w:val="center"/>
          </w:tcPr>
          <w:p w:rsidR="00C653FF" w:rsidRPr="00C84BE6" w:rsidRDefault="00C653FF" w:rsidP="008A1A83">
            <w:pPr>
              <w:widowControl/>
              <w:jc w:val="left"/>
              <w:rPr>
                <w:rFonts w:ascii="宋体" w:hAnsi="宋体" w:cs="宋体"/>
                <w:b/>
                <w:bCs/>
                <w:kern w:val="0"/>
              </w:rPr>
            </w:pPr>
          </w:p>
        </w:tc>
        <w:tc>
          <w:tcPr>
            <w:tcW w:w="2151"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标的物内外墙维护/标的物结</w:t>
            </w:r>
          </w:p>
          <w:p w:rsidR="00C653FF" w:rsidRPr="00C84BE6" w:rsidRDefault="00C653FF" w:rsidP="008A1A83">
            <w:pPr>
              <w:widowControl/>
              <w:rPr>
                <w:rFonts w:ascii="宋体" w:hAnsi="宋体" w:cs="宋体"/>
                <w:kern w:val="0"/>
              </w:rPr>
            </w:pPr>
            <w:r w:rsidRPr="00C84BE6">
              <w:rPr>
                <w:rFonts w:ascii="宋体" w:hAnsi="宋体" w:cs="宋体" w:hint="eastAsia"/>
                <w:kern w:val="0"/>
              </w:rPr>
              <w:t>构变动</w:t>
            </w:r>
          </w:p>
        </w:tc>
        <w:tc>
          <w:tcPr>
            <w:tcW w:w="4532" w:type="dxa"/>
            <w:gridSpan w:val="3"/>
            <w:tcBorders>
              <w:top w:val="single" w:sz="4" w:space="0" w:color="auto"/>
              <w:left w:val="nil"/>
              <w:bottom w:val="single" w:sz="4" w:space="0" w:color="auto"/>
              <w:right w:val="single" w:sz="4" w:space="0" w:color="auto"/>
            </w:tcBorders>
            <w:vAlign w:val="center"/>
          </w:tcPr>
          <w:p w:rsidR="00C653FF" w:rsidRPr="00C84BE6" w:rsidRDefault="00C653FF" w:rsidP="008A1A83">
            <w:pPr>
              <w:widowControl/>
              <w:jc w:val="left"/>
              <w:rPr>
                <w:rFonts w:ascii="宋体" w:hAnsi="宋体" w:cs="宋体"/>
                <w:kern w:val="0"/>
              </w:rPr>
            </w:pPr>
            <w:r w:rsidRPr="00C84BE6">
              <w:rPr>
                <w:rFonts w:ascii="宋体" w:hAnsi="宋体" w:cs="宋体" w:hint="eastAsia"/>
                <w:kern w:val="0"/>
              </w:rPr>
              <w:t>乱搭、乱建、擅自发布广告，情节轻微的，每处扣1分；情节严重的，每处扣3分；情节特别严重的，每处扣7分。</w:t>
            </w:r>
            <w:r w:rsidRPr="00C84BE6">
              <w:rPr>
                <w:rFonts w:ascii="宋体" w:hAnsi="宋体" w:cs="宋体" w:hint="eastAsia"/>
                <w:kern w:val="0"/>
              </w:rPr>
              <w:br/>
              <w:t>擅自装修、改造、改建的，每处扣10分。</w:t>
            </w:r>
          </w:p>
        </w:tc>
        <w:tc>
          <w:tcPr>
            <w:tcW w:w="1029"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 xml:space="preserve">　</w:t>
            </w:r>
          </w:p>
        </w:tc>
        <w:tc>
          <w:tcPr>
            <w:tcW w:w="2269" w:type="dxa"/>
            <w:tcBorders>
              <w:top w:val="nil"/>
              <w:left w:val="nil"/>
              <w:bottom w:val="single" w:sz="4" w:space="0" w:color="auto"/>
              <w:right w:val="single" w:sz="8" w:space="0" w:color="auto"/>
            </w:tcBorders>
            <w:vAlign w:val="center"/>
          </w:tcPr>
          <w:p w:rsidR="00C653FF" w:rsidRPr="00C84BE6" w:rsidRDefault="00C653FF" w:rsidP="008A1A83">
            <w:pPr>
              <w:widowControl/>
              <w:rPr>
                <w:rFonts w:ascii="宋体" w:hAnsi="宋体" w:cs="宋体"/>
                <w:kern w:val="0"/>
              </w:rPr>
            </w:pPr>
            <w:r w:rsidRPr="00C84BE6">
              <w:rPr>
                <w:rFonts w:ascii="宋体" w:hAnsi="宋体" w:cs="宋体" w:hint="eastAsia"/>
                <w:kern w:val="0"/>
              </w:rPr>
              <w:t>情节的严重程度以考核小组的认定为准。</w:t>
            </w:r>
          </w:p>
        </w:tc>
      </w:tr>
      <w:tr w:rsidR="00C653FF" w:rsidRPr="00C84BE6" w:rsidTr="008A1A83">
        <w:trPr>
          <w:trHeight w:val="1188"/>
        </w:trPr>
        <w:tc>
          <w:tcPr>
            <w:tcW w:w="567" w:type="dxa"/>
            <w:tcBorders>
              <w:top w:val="nil"/>
              <w:left w:val="single" w:sz="8" w:space="0" w:color="auto"/>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5</w:t>
            </w:r>
          </w:p>
        </w:tc>
        <w:tc>
          <w:tcPr>
            <w:tcW w:w="783" w:type="dxa"/>
            <w:vMerge/>
            <w:tcBorders>
              <w:top w:val="nil"/>
              <w:left w:val="single" w:sz="4" w:space="0" w:color="auto"/>
              <w:bottom w:val="single" w:sz="4" w:space="0" w:color="000000"/>
              <w:right w:val="single" w:sz="4" w:space="0" w:color="auto"/>
            </w:tcBorders>
            <w:vAlign w:val="center"/>
          </w:tcPr>
          <w:p w:rsidR="00C653FF" w:rsidRPr="00C84BE6" w:rsidRDefault="00C653FF" w:rsidP="008A1A83">
            <w:pPr>
              <w:widowControl/>
              <w:jc w:val="left"/>
              <w:rPr>
                <w:rFonts w:ascii="宋体" w:hAnsi="宋体" w:cs="宋体"/>
                <w:b/>
                <w:bCs/>
                <w:kern w:val="0"/>
              </w:rPr>
            </w:pPr>
          </w:p>
        </w:tc>
        <w:tc>
          <w:tcPr>
            <w:tcW w:w="2151"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转租或变相</w:t>
            </w:r>
          </w:p>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转租</w:t>
            </w:r>
          </w:p>
        </w:tc>
        <w:tc>
          <w:tcPr>
            <w:tcW w:w="4532" w:type="dxa"/>
            <w:gridSpan w:val="3"/>
            <w:tcBorders>
              <w:top w:val="single" w:sz="4" w:space="0" w:color="auto"/>
              <w:left w:val="nil"/>
              <w:bottom w:val="single" w:sz="4" w:space="0" w:color="auto"/>
              <w:right w:val="single" w:sz="4" w:space="0" w:color="auto"/>
            </w:tcBorders>
            <w:vAlign w:val="center"/>
          </w:tcPr>
          <w:p w:rsidR="00C653FF" w:rsidRPr="00C84BE6" w:rsidRDefault="00C653FF" w:rsidP="008A1A83">
            <w:pPr>
              <w:widowControl/>
              <w:jc w:val="left"/>
              <w:rPr>
                <w:rFonts w:ascii="宋体" w:hAnsi="宋体" w:cs="宋体"/>
                <w:kern w:val="0"/>
              </w:rPr>
            </w:pPr>
            <w:r w:rsidRPr="00C84BE6">
              <w:rPr>
                <w:rFonts w:ascii="宋体" w:hAnsi="宋体" w:cs="宋体" w:hint="eastAsia"/>
                <w:kern w:val="0"/>
              </w:rPr>
              <w:t>擅自转租或变相转租的，情节轻微的扣5分；情节严重的扣10分；情节特别严重的，扣20分。</w:t>
            </w:r>
            <w:r w:rsidRPr="00C84BE6">
              <w:rPr>
                <w:rFonts w:ascii="宋体" w:hAnsi="宋体" w:cs="宋体" w:hint="eastAsia"/>
                <w:kern w:val="0"/>
              </w:rPr>
              <w:br/>
              <w:t>（依据标的物用途必须转租的除外）</w:t>
            </w:r>
          </w:p>
        </w:tc>
        <w:tc>
          <w:tcPr>
            <w:tcW w:w="1029"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 xml:space="preserve">　</w:t>
            </w:r>
          </w:p>
        </w:tc>
        <w:tc>
          <w:tcPr>
            <w:tcW w:w="2269" w:type="dxa"/>
            <w:tcBorders>
              <w:top w:val="nil"/>
              <w:left w:val="nil"/>
              <w:bottom w:val="single" w:sz="4" w:space="0" w:color="auto"/>
              <w:right w:val="single" w:sz="8" w:space="0" w:color="auto"/>
            </w:tcBorders>
            <w:vAlign w:val="center"/>
          </w:tcPr>
          <w:p w:rsidR="00C653FF" w:rsidRPr="00C84BE6" w:rsidRDefault="00C653FF" w:rsidP="008A1A83">
            <w:pPr>
              <w:widowControl/>
              <w:rPr>
                <w:rFonts w:ascii="宋体" w:hAnsi="宋体" w:cs="宋体"/>
                <w:kern w:val="0"/>
              </w:rPr>
            </w:pPr>
            <w:r w:rsidRPr="00C84BE6">
              <w:rPr>
                <w:rFonts w:ascii="宋体" w:hAnsi="宋体" w:cs="宋体" w:hint="eastAsia"/>
                <w:kern w:val="0"/>
              </w:rPr>
              <w:t>情节的严重程度以考核小组的认定为准。</w:t>
            </w:r>
          </w:p>
        </w:tc>
      </w:tr>
      <w:tr w:rsidR="00C653FF" w:rsidRPr="00C84BE6" w:rsidTr="008A1A83">
        <w:trPr>
          <w:trHeight w:val="510"/>
        </w:trPr>
        <w:tc>
          <w:tcPr>
            <w:tcW w:w="567" w:type="dxa"/>
            <w:tcBorders>
              <w:top w:val="nil"/>
              <w:left w:val="single" w:sz="8" w:space="0" w:color="auto"/>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6</w:t>
            </w:r>
          </w:p>
        </w:tc>
        <w:tc>
          <w:tcPr>
            <w:tcW w:w="783" w:type="dxa"/>
            <w:vMerge/>
            <w:tcBorders>
              <w:top w:val="nil"/>
              <w:left w:val="single" w:sz="4" w:space="0" w:color="auto"/>
              <w:bottom w:val="single" w:sz="4" w:space="0" w:color="000000"/>
              <w:right w:val="single" w:sz="4" w:space="0" w:color="auto"/>
            </w:tcBorders>
            <w:vAlign w:val="center"/>
          </w:tcPr>
          <w:p w:rsidR="00C653FF" w:rsidRPr="00C84BE6" w:rsidRDefault="00C653FF" w:rsidP="008A1A83">
            <w:pPr>
              <w:widowControl/>
              <w:jc w:val="left"/>
              <w:rPr>
                <w:rFonts w:ascii="宋体" w:hAnsi="宋体" w:cs="宋体"/>
                <w:b/>
                <w:bCs/>
                <w:kern w:val="0"/>
              </w:rPr>
            </w:pPr>
          </w:p>
        </w:tc>
        <w:tc>
          <w:tcPr>
            <w:tcW w:w="2151"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非法经营</w:t>
            </w:r>
            <w:r w:rsidRPr="00C84BE6">
              <w:rPr>
                <w:rFonts w:ascii="宋体" w:hAnsi="宋体" w:cs="宋体" w:hint="eastAsia"/>
                <w:kern w:val="0"/>
              </w:rPr>
              <w:br/>
              <w:t>违章作业</w:t>
            </w:r>
          </w:p>
        </w:tc>
        <w:tc>
          <w:tcPr>
            <w:tcW w:w="4532" w:type="dxa"/>
            <w:gridSpan w:val="3"/>
            <w:tcBorders>
              <w:top w:val="single" w:sz="4" w:space="0" w:color="auto"/>
              <w:left w:val="nil"/>
              <w:bottom w:val="single" w:sz="4" w:space="0" w:color="auto"/>
              <w:right w:val="single" w:sz="4" w:space="0" w:color="auto"/>
            </w:tcBorders>
            <w:vAlign w:val="center"/>
          </w:tcPr>
          <w:p w:rsidR="00C653FF" w:rsidRPr="00C84BE6" w:rsidRDefault="00C653FF" w:rsidP="008A1A83">
            <w:pPr>
              <w:widowControl/>
              <w:jc w:val="left"/>
              <w:rPr>
                <w:rFonts w:ascii="宋体" w:hAnsi="宋体" w:cs="宋体"/>
                <w:kern w:val="0"/>
              </w:rPr>
            </w:pPr>
            <w:r w:rsidRPr="00C84BE6">
              <w:rPr>
                <w:rFonts w:ascii="宋体" w:hAnsi="宋体" w:cs="宋体" w:hint="eastAsia"/>
                <w:kern w:val="0"/>
              </w:rPr>
              <w:t>非法经营或违章作业,直接解除合同。</w:t>
            </w:r>
          </w:p>
        </w:tc>
        <w:tc>
          <w:tcPr>
            <w:tcW w:w="1029"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 xml:space="preserve">　</w:t>
            </w:r>
          </w:p>
        </w:tc>
        <w:tc>
          <w:tcPr>
            <w:tcW w:w="2269" w:type="dxa"/>
            <w:tcBorders>
              <w:top w:val="nil"/>
              <w:left w:val="nil"/>
              <w:bottom w:val="single" w:sz="4" w:space="0" w:color="auto"/>
              <w:right w:val="single" w:sz="8"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 xml:space="preserve">　</w:t>
            </w:r>
          </w:p>
        </w:tc>
      </w:tr>
      <w:tr w:rsidR="00C653FF" w:rsidRPr="00C84BE6" w:rsidTr="008A1A83">
        <w:trPr>
          <w:trHeight w:val="769"/>
        </w:trPr>
        <w:tc>
          <w:tcPr>
            <w:tcW w:w="567" w:type="dxa"/>
            <w:tcBorders>
              <w:top w:val="nil"/>
              <w:left w:val="single" w:sz="8" w:space="0" w:color="auto"/>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7</w:t>
            </w:r>
          </w:p>
        </w:tc>
        <w:tc>
          <w:tcPr>
            <w:tcW w:w="783" w:type="dxa"/>
            <w:vMerge w:val="restart"/>
            <w:tcBorders>
              <w:top w:val="nil"/>
              <w:left w:val="single" w:sz="4" w:space="0" w:color="auto"/>
              <w:bottom w:val="single" w:sz="4" w:space="0" w:color="000000"/>
              <w:right w:val="single" w:sz="4" w:space="0" w:color="auto"/>
            </w:tcBorders>
            <w:vAlign w:val="center"/>
          </w:tcPr>
          <w:p w:rsidR="00C653FF" w:rsidRPr="00C84BE6" w:rsidRDefault="00C653FF" w:rsidP="008A1A83">
            <w:pPr>
              <w:widowControl/>
              <w:rPr>
                <w:rFonts w:ascii="宋体" w:hAnsi="宋体" w:cs="宋体"/>
                <w:b/>
                <w:bCs/>
                <w:kern w:val="0"/>
              </w:rPr>
            </w:pPr>
          </w:p>
          <w:p w:rsidR="00C653FF" w:rsidRPr="00C84BE6" w:rsidRDefault="00C653FF" w:rsidP="008A1A83">
            <w:pPr>
              <w:widowControl/>
              <w:jc w:val="center"/>
              <w:rPr>
                <w:rFonts w:ascii="宋体" w:hAnsi="宋体" w:cs="宋体"/>
                <w:b/>
                <w:bCs/>
                <w:kern w:val="0"/>
              </w:rPr>
            </w:pPr>
          </w:p>
          <w:p w:rsidR="00C653FF" w:rsidRPr="00C84BE6" w:rsidRDefault="00C653FF" w:rsidP="008A1A83">
            <w:pPr>
              <w:widowControl/>
              <w:jc w:val="center"/>
              <w:rPr>
                <w:rFonts w:ascii="宋体" w:hAnsi="宋体" w:cs="宋体"/>
                <w:b/>
                <w:bCs/>
                <w:kern w:val="0"/>
              </w:rPr>
            </w:pPr>
          </w:p>
          <w:p w:rsidR="00C653FF" w:rsidRPr="00C84BE6" w:rsidRDefault="00C653FF" w:rsidP="008A1A83">
            <w:pPr>
              <w:widowControl/>
              <w:jc w:val="center"/>
              <w:rPr>
                <w:rFonts w:ascii="宋体" w:hAnsi="宋体" w:cs="宋体"/>
                <w:b/>
                <w:bCs/>
                <w:kern w:val="0"/>
              </w:rPr>
            </w:pPr>
            <w:r w:rsidRPr="00C84BE6">
              <w:rPr>
                <w:rFonts w:ascii="宋体" w:hAnsi="宋体" w:cs="宋体" w:hint="eastAsia"/>
                <w:b/>
                <w:bCs/>
                <w:kern w:val="0"/>
              </w:rPr>
              <w:t>环 境</w:t>
            </w:r>
          </w:p>
          <w:p w:rsidR="00C653FF" w:rsidRPr="00C84BE6" w:rsidRDefault="00C653FF" w:rsidP="008A1A83">
            <w:pPr>
              <w:widowControl/>
              <w:jc w:val="center"/>
              <w:rPr>
                <w:rFonts w:ascii="宋体" w:hAnsi="宋体" w:cs="宋体"/>
                <w:b/>
                <w:bCs/>
                <w:kern w:val="0"/>
              </w:rPr>
            </w:pPr>
            <w:r w:rsidRPr="00C84BE6">
              <w:rPr>
                <w:rFonts w:ascii="宋体" w:hAnsi="宋体" w:cs="宋体" w:hint="eastAsia"/>
                <w:b/>
                <w:bCs/>
                <w:kern w:val="0"/>
              </w:rPr>
              <w:br/>
              <w:t>卫 生</w:t>
            </w:r>
          </w:p>
          <w:p w:rsidR="00C653FF" w:rsidRPr="00C84BE6" w:rsidRDefault="00C653FF" w:rsidP="008A1A83">
            <w:pPr>
              <w:widowControl/>
              <w:jc w:val="center"/>
              <w:rPr>
                <w:rFonts w:ascii="宋体" w:hAnsi="宋体" w:cs="宋体"/>
                <w:b/>
                <w:bCs/>
                <w:kern w:val="0"/>
              </w:rPr>
            </w:pPr>
            <w:r w:rsidRPr="00C84BE6">
              <w:rPr>
                <w:rFonts w:ascii="宋体" w:hAnsi="宋体" w:cs="宋体" w:hint="eastAsia"/>
                <w:b/>
                <w:bCs/>
                <w:kern w:val="0"/>
              </w:rPr>
              <w:br/>
              <w:t>及</w:t>
            </w:r>
          </w:p>
          <w:p w:rsidR="00C653FF" w:rsidRPr="00C84BE6" w:rsidRDefault="00C653FF" w:rsidP="008A1A83">
            <w:pPr>
              <w:widowControl/>
              <w:jc w:val="center"/>
              <w:rPr>
                <w:rFonts w:ascii="宋体" w:hAnsi="宋体" w:cs="宋体"/>
                <w:b/>
                <w:bCs/>
                <w:kern w:val="0"/>
              </w:rPr>
            </w:pPr>
            <w:r w:rsidRPr="00C84BE6">
              <w:rPr>
                <w:rFonts w:ascii="宋体" w:hAnsi="宋体" w:cs="宋体" w:hint="eastAsia"/>
                <w:b/>
                <w:bCs/>
                <w:kern w:val="0"/>
              </w:rPr>
              <w:br/>
              <w:t>公 共</w:t>
            </w:r>
          </w:p>
          <w:p w:rsidR="00C653FF" w:rsidRPr="00C84BE6" w:rsidRDefault="00C653FF" w:rsidP="008A1A83">
            <w:pPr>
              <w:widowControl/>
              <w:jc w:val="center"/>
              <w:rPr>
                <w:rFonts w:ascii="宋体" w:hAnsi="宋体" w:cs="宋体"/>
                <w:b/>
                <w:bCs/>
                <w:kern w:val="0"/>
              </w:rPr>
            </w:pPr>
            <w:r w:rsidRPr="00C84BE6">
              <w:rPr>
                <w:rFonts w:ascii="宋体" w:hAnsi="宋体" w:cs="宋体" w:hint="eastAsia"/>
                <w:b/>
                <w:bCs/>
                <w:kern w:val="0"/>
              </w:rPr>
              <w:br/>
              <w:t>安 全</w:t>
            </w:r>
          </w:p>
        </w:tc>
        <w:tc>
          <w:tcPr>
            <w:tcW w:w="2151"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现场垃圾/杂物</w:t>
            </w:r>
          </w:p>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处理</w:t>
            </w:r>
          </w:p>
        </w:tc>
        <w:tc>
          <w:tcPr>
            <w:tcW w:w="4532" w:type="dxa"/>
            <w:gridSpan w:val="3"/>
            <w:tcBorders>
              <w:top w:val="single" w:sz="4" w:space="0" w:color="auto"/>
              <w:left w:val="nil"/>
              <w:bottom w:val="single" w:sz="4" w:space="0" w:color="auto"/>
              <w:right w:val="single" w:sz="4" w:space="0" w:color="auto"/>
            </w:tcBorders>
            <w:vAlign w:val="center"/>
          </w:tcPr>
          <w:p w:rsidR="00C653FF" w:rsidRPr="00C84BE6" w:rsidRDefault="00C653FF" w:rsidP="008A1A83">
            <w:pPr>
              <w:widowControl/>
              <w:jc w:val="left"/>
              <w:rPr>
                <w:rFonts w:ascii="宋体" w:hAnsi="宋体" w:cs="宋体"/>
                <w:kern w:val="0"/>
              </w:rPr>
            </w:pPr>
            <w:r w:rsidRPr="00C84BE6">
              <w:rPr>
                <w:rFonts w:ascii="宋体" w:hAnsi="宋体" w:cs="宋体" w:hint="eastAsia"/>
                <w:kern w:val="0"/>
              </w:rPr>
              <w:t>随意丢弃或堆放土头垃圾、杂物，每处扣1分；情节严重的，每处扣3分。</w:t>
            </w:r>
          </w:p>
        </w:tc>
        <w:tc>
          <w:tcPr>
            <w:tcW w:w="1029"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 xml:space="preserve">　</w:t>
            </w:r>
          </w:p>
        </w:tc>
        <w:tc>
          <w:tcPr>
            <w:tcW w:w="2269" w:type="dxa"/>
            <w:tcBorders>
              <w:top w:val="nil"/>
              <w:left w:val="nil"/>
              <w:bottom w:val="single" w:sz="4" w:space="0" w:color="auto"/>
              <w:right w:val="single" w:sz="8" w:space="0" w:color="auto"/>
            </w:tcBorders>
            <w:vAlign w:val="center"/>
          </w:tcPr>
          <w:p w:rsidR="00C653FF" w:rsidRPr="00C84BE6" w:rsidRDefault="00C653FF" w:rsidP="008A1A83">
            <w:pPr>
              <w:widowControl/>
              <w:rPr>
                <w:rFonts w:ascii="宋体" w:hAnsi="宋体" w:cs="宋体"/>
                <w:kern w:val="0"/>
              </w:rPr>
            </w:pPr>
            <w:r w:rsidRPr="00C84BE6">
              <w:rPr>
                <w:rFonts w:ascii="宋体" w:hAnsi="宋体" w:cs="宋体" w:hint="eastAsia"/>
                <w:kern w:val="0"/>
              </w:rPr>
              <w:t xml:space="preserve">情节的严重程度以考核小组的认定为准。　</w:t>
            </w:r>
          </w:p>
        </w:tc>
      </w:tr>
      <w:tr w:rsidR="00C653FF" w:rsidRPr="00C84BE6" w:rsidTr="008A1A83">
        <w:trPr>
          <w:trHeight w:val="774"/>
        </w:trPr>
        <w:tc>
          <w:tcPr>
            <w:tcW w:w="567" w:type="dxa"/>
            <w:tcBorders>
              <w:top w:val="nil"/>
              <w:left w:val="single" w:sz="8" w:space="0" w:color="auto"/>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8</w:t>
            </w:r>
          </w:p>
        </w:tc>
        <w:tc>
          <w:tcPr>
            <w:tcW w:w="783" w:type="dxa"/>
            <w:vMerge/>
            <w:tcBorders>
              <w:top w:val="nil"/>
              <w:left w:val="single" w:sz="4" w:space="0" w:color="auto"/>
              <w:bottom w:val="single" w:sz="4" w:space="0" w:color="000000"/>
              <w:right w:val="single" w:sz="4" w:space="0" w:color="auto"/>
            </w:tcBorders>
            <w:vAlign w:val="center"/>
          </w:tcPr>
          <w:p w:rsidR="00C653FF" w:rsidRPr="00C84BE6" w:rsidRDefault="00C653FF" w:rsidP="008A1A83">
            <w:pPr>
              <w:widowControl/>
              <w:jc w:val="left"/>
              <w:rPr>
                <w:rFonts w:ascii="宋体" w:hAnsi="宋体" w:cs="宋体"/>
                <w:b/>
                <w:bCs/>
                <w:kern w:val="0"/>
              </w:rPr>
            </w:pPr>
          </w:p>
        </w:tc>
        <w:tc>
          <w:tcPr>
            <w:tcW w:w="2151"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现场污水</w:t>
            </w:r>
          </w:p>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处理</w:t>
            </w:r>
          </w:p>
        </w:tc>
        <w:tc>
          <w:tcPr>
            <w:tcW w:w="4532" w:type="dxa"/>
            <w:gridSpan w:val="3"/>
            <w:tcBorders>
              <w:top w:val="single" w:sz="4" w:space="0" w:color="auto"/>
              <w:left w:val="nil"/>
              <w:bottom w:val="single" w:sz="4" w:space="0" w:color="auto"/>
              <w:right w:val="single" w:sz="4" w:space="0" w:color="auto"/>
            </w:tcBorders>
            <w:vAlign w:val="center"/>
          </w:tcPr>
          <w:p w:rsidR="00C653FF" w:rsidRPr="00C84BE6" w:rsidRDefault="00C653FF" w:rsidP="008A1A83">
            <w:pPr>
              <w:widowControl/>
              <w:jc w:val="left"/>
              <w:rPr>
                <w:rFonts w:ascii="宋体" w:hAnsi="宋体" w:cs="宋体"/>
                <w:kern w:val="0"/>
              </w:rPr>
            </w:pPr>
            <w:r w:rsidRPr="00C84BE6">
              <w:rPr>
                <w:rFonts w:ascii="宋体" w:hAnsi="宋体" w:cs="宋体" w:hint="eastAsia"/>
                <w:kern w:val="0"/>
              </w:rPr>
              <w:t>污水淤积，每处扣1分；情节严重的每处扣3分。</w:t>
            </w:r>
          </w:p>
        </w:tc>
        <w:tc>
          <w:tcPr>
            <w:tcW w:w="1029"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 xml:space="preserve">　</w:t>
            </w:r>
          </w:p>
        </w:tc>
        <w:tc>
          <w:tcPr>
            <w:tcW w:w="2269" w:type="dxa"/>
            <w:tcBorders>
              <w:top w:val="nil"/>
              <w:left w:val="nil"/>
              <w:bottom w:val="single" w:sz="4" w:space="0" w:color="auto"/>
              <w:right w:val="single" w:sz="8" w:space="0" w:color="auto"/>
            </w:tcBorders>
            <w:vAlign w:val="center"/>
          </w:tcPr>
          <w:p w:rsidR="00C653FF" w:rsidRPr="00C84BE6" w:rsidRDefault="00C653FF" w:rsidP="008A1A83">
            <w:pPr>
              <w:widowControl/>
              <w:rPr>
                <w:rFonts w:ascii="宋体" w:hAnsi="宋体" w:cs="宋体"/>
                <w:kern w:val="0"/>
              </w:rPr>
            </w:pPr>
            <w:r w:rsidRPr="00C84BE6">
              <w:rPr>
                <w:rFonts w:ascii="宋体" w:hAnsi="宋体" w:cs="宋体" w:hint="eastAsia"/>
                <w:kern w:val="0"/>
              </w:rPr>
              <w:t xml:space="preserve">情节的严重程度以考核小组的认定为准。　</w:t>
            </w:r>
          </w:p>
        </w:tc>
      </w:tr>
      <w:tr w:rsidR="00C653FF" w:rsidRPr="00C84BE6" w:rsidTr="008A1A83">
        <w:trPr>
          <w:trHeight w:val="858"/>
        </w:trPr>
        <w:tc>
          <w:tcPr>
            <w:tcW w:w="567" w:type="dxa"/>
            <w:tcBorders>
              <w:top w:val="nil"/>
              <w:left w:val="single" w:sz="8" w:space="0" w:color="auto"/>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9</w:t>
            </w:r>
          </w:p>
        </w:tc>
        <w:tc>
          <w:tcPr>
            <w:tcW w:w="783" w:type="dxa"/>
            <w:vMerge/>
            <w:tcBorders>
              <w:top w:val="nil"/>
              <w:left w:val="single" w:sz="4" w:space="0" w:color="auto"/>
              <w:bottom w:val="single" w:sz="4" w:space="0" w:color="000000"/>
              <w:right w:val="single" w:sz="4" w:space="0" w:color="auto"/>
            </w:tcBorders>
            <w:vAlign w:val="center"/>
          </w:tcPr>
          <w:p w:rsidR="00C653FF" w:rsidRPr="00C84BE6" w:rsidRDefault="00C653FF" w:rsidP="008A1A83">
            <w:pPr>
              <w:widowControl/>
              <w:jc w:val="left"/>
              <w:rPr>
                <w:rFonts w:ascii="宋体" w:hAnsi="宋体" w:cs="宋体"/>
                <w:b/>
                <w:bCs/>
                <w:kern w:val="0"/>
              </w:rPr>
            </w:pPr>
          </w:p>
        </w:tc>
        <w:tc>
          <w:tcPr>
            <w:tcW w:w="2151"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保洁用器</w:t>
            </w:r>
          </w:p>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配置</w:t>
            </w:r>
          </w:p>
        </w:tc>
        <w:tc>
          <w:tcPr>
            <w:tcW w:w="4532" w:type="dxa"/>
            <w:gridSpan w:val="3"/>
            <w:tcBorders>
              <w:top w:val="single" w:sz="4" w:space="0" w:color="auto"/>
              <w:left w:val="nil"/>
              <w:bottom w:val="single" w:sz="4" w:space="0" w:color="auto"/>
              <w:right w:val="single" w:sz="4" w:space="0" w:color="auto"/>
            </w:tcBorders>
            <w:vAlign w:val="center"/>
          </w:tcPr>
          <w:p w:rsidR="00C653FF" w:rsidRPr="00C84BE6" w:rsidRDefault="00C653FF" w:rsidP="008A1A83">
            <w:pPr>
              <w:widowControl/>
              <w:jc w:val="left"/>
              <w:rPr>
                <w:rFonts w:ascii="宋体" w:hAnsi="宋体" w:cs="宋体"/>
                <w:kern w:val="0"/>
              </w:rPr>
            </w:pPr>
            <w:r w:rsidRPr="00C84BE6">
              <w:rPr>
                <w:rFonts w:ascii="宋体" w:hAnsi="宋体" w:cs="宋体" w:hint="eastAsia"/>
                <w:kern w:val="0"/>
              </w:rPr>
              <w:t>未配置的，扣3分，情节严重的，扣5分；配置不全的,扣2分，情节严重的，扣4分。</w:t>
            </w:r>
          </w:p>
        </w:tc>
        <w:tc>
          <w:tcPr>
            <w:tcW w:w="1029"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 xml:space="preserve">　</w:t>
            </w:r>
          </w:p>
        </w:tc>
        <w:tc>
          <w:tcPr>
            <w:tcW w:w="2269" w:type="dxa"/>
            <w:tcBorders>
              <w:top w:val="nil"/>
              <w:left w:val="nil"/>
              <w:bottom w:val="single" w:sz="4" w:space="0" w:color="auto"/>
              <w:right w:val="single" w:sz="8" w:space="0" w:color="auto"/>
            </w:tcBorders>
            <w:vAlign w:val="center"/>
          </w:tcPr>
          <w:p w:rsidR="00C653FF" w:rsidRPr="00C84BE6" w:rsidRDefault="00C653FF" w:rsidP="008A1A83">
            <w:pPr>
              <w:widowControl/>
              <w:rPr>
                <w:rFonts w:ascii="宋体" w:hAnsi="宋体" w:cs="宋体"/>
                <w:kern w:val="0"/>
              </w:rPr>
            </w:pPr>
            <w:r w:rsidRPr="00C84BE6">
              <w:rPr>
                <w:rFonts w:ascii="宋体" w:hAnsi="宋体" w:cs="宋体" w:hint="eastAsia"/>
                <w:kern w:val="0"/>
              </w:rPr>
              <w:t xml:space="preserve">情节的严重程度以考核小组的认定为准。　</w:t>
            </w:r>
          </w:p>
        </w:tc>
      </w:tr>
      <w:tr w:rsidR="00C653FF" w:rsidRPr="00C84BE6" w:rsidTr="008A1A83">
        <w:trPr>
          <w:trHeight w:val="1398"/>
        </w:trPr>
        <w:tc>
          <w:tcPr>
            <w:tcW w:w="567" w:type="dxa"/>
            <w:tcBorders>
              <w:top w:val="nil"/>
              <w:left w:val="single" w:sz="8" w:space="0" w:color="auto"/>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10</w:t>
            </w:r>
          </w:p>
        </w:tc>
        <w:tc>
          <w:tcPr>
            <w:tcW w:w="783" w:type="dxa"/>
            <w:vMerge/>
            <w:tcBorders>
              <w:top w:val="nil"/>
              <w:left w:val="single" w:sz="4" w:space="0" w:color="auto"/>
              <w:bottom w:val="single" w:sz="4" w:space="0" w:color="000000"/>
              <w:right w:val="single" w:sz="4" w:space="0" w:color="auto"/>
            </w:tcBorders>
            <w:vAlign w:val="center"/>
          </w:tcPr>
          <w:p w:rsidR="00C653FF" w:rsidRPr="00C84BE6" w:rsidRDefault="00C653FF" w:rsidP="008A1A83">
            <w:pPr>
              <w:widowControl/>
              <w:jc w:val="left"/>
              <w:rPr>
                <w:rFonts w:ascii="宋体" w:hAnsi="宋体" w:cs="宋体"/>
                <w:b/>
                <w:bCs/>
                <w:kern w:val="0"/>
              </w:rPr>
            </w:pPr>
          </w:p>
        </w:tc>
        <w:tc>
          <w:tcPr>
            <w:tcW w:w="2151"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公共通道/公共场地使用</w:t>
            </w:r>
          </w:p>
        </w:tc>
        <w:tc>
          <w:tcPr>
            <w:tcW w:w="4532" w:type="dxa"/>
            <w:gridSpan w:val="3"/>
            <w:tcBorders>
              <w:top w:val="single" w:sz="4" w:space="0" w:color="auto"/>
              <w:left w:val="nil"/>
              <w:bottom w:val="single" w:sz="4" w:space="0" w:color="auto"/>
              <w:right w:val="single" w:sz="4" w:space="0" w:color="auto"/>
            </w:tcBorders>
            <w:vAlign w:val="center"/>
          </w:tcPr>
          <w:p w:rsidR="00C653FF" w:rsidRPr="00C84BE6" w:rsidRDefault="00C653FF" w:rsidP="008A1A83">
            <w:pPr>
              <w:widowControl/>
              <w:jc w:val="left"/>
              <w:rPr>
                <w:rFonts w:ascii="宋体" w:hAnsi="宋体" w:cs="宋体"/>
                <w:kern w:val="0"/>
              </w:rPr>
            </w:pPr>
            <w:r w:rsidRPr="00C84BE6">
              <w:rPr>
                <w:rFonts w:ascii="宋体" w:hAnsi="宋体" w:cs="宋体" w:hint="eastAsia"/>
                <w:kern w:val="0"/>
              </w:rPr>
              <w:t>侵占他人用地,占用公共通道的，每处扣3分，情节严重的，每处扣5分。</w:t>
            </w:r>
            <w:r w:rsidRPr="00C84BE6">
              <w:rPr>
                <w:rFonts w:ascii="宋体" w:hAnsi="宋体" w:cs="宋体" w:hint="eastAsia"/>
                <w:kern w:val="0"/>
              </w:rPr>
              <w:br/>
              <w:t>违章停放车辆的，每处扣1分，情节严重的，每处扣5分。</w:t>
            </w:r>
          </w:p>
        </w:tc>
        <w:tc>
          <w:tcPr>
            <w:tcW w:w="1029"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 xml:space="preserve">　</w:t>
            </w:r>
          </w:p>
        </w:tc>
        <w:tc>
          <w:tcPr>
            <w:tcW w:w="2269" w:type="dxa"/>
            <w:tcBorders>
              <w:top w:val="nil"/>
              <w:left w:val="nil"/>
              <w:bottom w:val="single" w:sz="4" w:space="0" w:color="auto"/>
              <w:right w:val="single" w:sz="8"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情节的严重程度以</w:t>
            </w:r>
          </w:p>
          <w:p w:rsidR="00C653FF" w:rsidRPr="00C84BE6" w:rsidRDefault="00C653FF" w:rsidP="008A1A83">
            <w:pPr>
              <w:widowControl/>
              <w:rPr>
                <w:rFonts w:ascii="宋体" w:hAnsi="宋体" w:cs="宋体"/>
                <w:kern w:val="0"/>
              </w:rPr>
            </w:pPr>
            <w:r w:rsidRPr="00C84BE6">
              <w:rPr>
                <w:rFonts w:ascii="宋体" w:hAnsi="宋体" w:cs="宋体" w:hint="eastAsia"/>
                <w:kern w:val="0"/>
              </w:rPr>
              <w:t xml:space="preserve">考核小组的认定为准。　　</w:t>
            </w:r>
          </w:p>
        </w:tc>
      </w:tr>
      <w:tr w:rsidR="00C653FF" w:rsidRPr="00C84BE6" w:rsidTr="008A1A83">
        <w:trPr>
          <w:trHeight w:val="304"/>
        </w:trPr>
        <w:tc>
          <w:tcPr>
            <w:tcW w:w="567" w:type="dxa"/>
            <w:tcBorders>
              <w:top w:val="nil"/>
              <w:left w:val="single" w:sz="8" w:space="0" w:color="auto"/>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11</w:t>
            </w:r>
          </w:p>
        </w:tc>
        <w:tc>
          <w:tcPr>
            <w:tcW w:w="783" w:type="dxa"/>
            <w:vMerge/>
            <w:tcBorders>
              <w:top w:val="nil"/>
              <w:left w:val="single" w:sz="4" w:space="0" w:color="auto"/>
              <w:bottom w:val="single" w:sz="4" w:space="0" w:color="000000"/>
              <w:right w:val="single" w:sz="4" w:space="0" w:color="auto"/>
            </w:tcBorders>
            <w:vAlign w:val="center"/>
          </w:tcPr>
          <w:p w:rsidR="00C653FF" w:rsidRPr="00C84BE6" w:rsidRDefault="00C653FF" w:rsidP="008A1A83">
            <w:pPr>
              <w:widowControl/>
              <w:jc w:val="left"/>
              <w:rPr>
                <w:rFonts w:ascii="宋体" w:hAnsi="宋体" w:cs="宋体"/>
                <w:b/>
                <w:bCs/>
                <w:kern w:val="0"/>
              </w:rPr>
            </w:pPr>
          </w:p>
        </w:tc>
        <w:tc>
          <w:tcPr>
            <w:tcW w:w="2151"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环境卫生/公共</w:t>
            </w:r>
          </w:p>
          <w:p w:rsidR="00C653FF" w:rsidRPr="00C84BE6" w:rsidRDefault="00C653FF" w:rsidP="008A1A83">
            <w:pPr>
              <w:widowControl/>
              <w:rPr>
                <w:rFonts w:ascii="宋体" w:hAnsi="宋体" w:cs="宋体"/>
                <w:kern w:val="0"/>
              </w:rPr>
            </w:pPr>
            <w:r w:rsidRPr="00C84BE6">
              <w:rPr>
                <w:rFonts w:ascii="宋体" w:hAnsi="宋体" w:cs="宋体" w:hint="eastAsia"/>
                <w:kern w:val="0"/>
              </w:rPr>
              <w:t>安全工作检查</w:t>
            </w:r>
          </w:p>
        </w:tc>
        <w:tc>
          <w:tcPr>
            <w:tcW w:w="4532" w:type="dxa"/>
            <w:gridSpan w:val="3"/>
            <w:tcBorders>
              <w:top w:val="single" w:sz="4" w:space="0" w:color="auto"/>
              <w:left w:val="nil"/>
              <w:bottom w:val="single" w:sz="4" w:space="0" w:color="auto"/>
              <w:right w:val="single" w:sz="4" w:space="0" w:color="000000"/>
            </w:tcBorders>
            <w:vAlign w:val="center"/>
          </w:tcPr>
          <w:p w:rsidR="00C653FF" w:rsidRPr="00C84BE6" w:rsidRDefault="00C653FF" w:rsidP="008A1A83">
            <w:pPr>
              <w:widowControl/>
              <w:jc w:val="left"/>
              <w:rPr>
                <w:rFonts w:ascii="宋体" w:hAnsi="宋体" w:cs="宋体"/>
                <w:kern w:val="0"/>
              </w:rPr>
            </w:pPr>
            <w:r w:rsidRPr="00C84BE6">
              <w:rPr>
                <w:rFonts w:ascii="宋体" w:hAnsi="宋体" w:cs="宋体" w:hint="eastAsia"/>
                <w:kern w:val="0"/>
              </w:rPr>
              <w:t>市级检查不合格扣10分／区级检查不合格扣7分／街道检查不合格扣4分。</w:t>
            </w:r>
          </w:p>
        </w:tc>
        <w:tc>
          <w:tcPr>
            <w:tcW w:w="1029"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 xml:space="preserve">　</w:t>
            </w:r>
          </w:p>
        </w:tc>
        <w:tc>
          <w:tcPr>
            <w:tcW w:w="2269" w:type="dxa"/>
            <w:tcBorders>
              <w:top w:val="nil"/>
              <w:left w:val="nil"/>
              <w:bottom w:val="single" w:sz="4" w:space="0" w:color="auto"/>
              <w:right w:val="single" w:sz="8"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 xml:space="preserve">　</w:t>
            </w:r>
          </w:p>
        </w:tc>
      </w:tr>
      <w:tr w:rsidR="00C653FF" w:rsidRPr="00C84BE6" w:rsidTr="008A1A83">
        <w:trPr>
          <w:trHeight w:val="285"/>
        </w:trPr>
        <w:tc>
          <w:tcPr>
            <w:tcW w:w="567" w:type="dxa"/>
            <w:tcBorders>
              <w:top w:val="nil"/>
              <w:left w:val="single" w:sz="8" w:space="0" w:color="auto"/>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12</w:t>
            </w:r>
          </w:p>
        </w:tc>
        <w:tc>
          <w:tcPr>
            <w:tcW w:w="783" w:type="dxa"/>
            <w:vMerge/>
            <w:tcBorders>
              <w:top w:val="nil"/>
              <w:left w:val="single" w:sz="4" w:space="0" w:color="auto"/>
              <w:bottom w:val="single" w:sz="4" w:space="0" w:color="000000"/>
              <w:right w:val="single" w:sz="4" w:space="0" w:color="auto"/>
            </w:tcBorders>
            <w:vAlign w:val="center"/>
          </w:tcPr>
          <w:p w:rsidR="00C653FF" w:rsidRPr="00C84BE6" w:rsidRDefault="00C653FF" w:rsidP="008A1A83">
            <w:pPr>
              <w:widowControl/>
              <w:jc w:val="left"/>
              <w:rPr>
                <w:rFonts w:ascii="宋体" w:hAnsi="宋体" w:cs="宋体"/>
                <w:b/>
                <w:bCs/>
                <w:kern w:val="0"/>
              </w:rPr>
            </w:pPr>
          </w:p>
        </w:tc>
        <w:tc>
          <w:tcPr>
            <w:tcW w:w="2151"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管理工作</w:t>
            </w:r>
          </w:p>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涉诉</w:t>
            </w:r>
          </w:p>
        </w:tc>
        <w:tc>
          <w:tcPr>
            <w:tcW w:w="4532" w:type="dxa"/>
            <w:gridSpan w:val="3"/>
            <w:tcBorders>
              <w:top w:val="single" w:sz="4" w:space="0" w:color="auto"/>
              <w:left w:val="nil"/>
              <w:bottom w:val="single" w:sz="4" w:space="0" w:color="auto"/>
              <w:right w:val="single" w:sz="4" w:space="0" w:color="000000"/>
            </w:tcBorders>
            <w:vAlign w:val="center"/>
          </w:tcPr>
          <w:p w:rsidR="00C653FF" w:rsidRPr="00C84BE6" w:rsidRDefault="00C653FF" w:rsidP="008A1A83">
            <w:pPr>
              <w:widowControl/>
              <w:jc w:val="left"/>
              <w:rPr>
                <w:rFonts w:ascii="宋体" w:hAnsi="宋体" w:cs="宋体"/>
                <w:kern w:val="0"/>
              </w:rPr>
            </w:pPr>
            <w:r w:rsidRPr="00C84BE6">
              <w:rPr>
                <w:rFonts w:ascii="宋体" w:hAnsi="宋体" w:cs="宋体" w:hint="eastAsia"/>
                <w:kern w:val="0"/>
              </w:rPr>
              <w:t>被其他单位／个人投诉，经查证属实的，扣7分。</w:t>
            </w:r>
          </w:p>
        </w:tc>
        <w:tc>
          <w:tcPr>
            <w:tcW w:w="1029"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 xml:space="preserve">　</w:t>
            </w:r>
          </w:p>
        </w:tc>
        <w:tc>
          <w:tcPr>
            <w:tcW w:w="2269" w:type="dxa"/>
            <w:tcBorders>
              <w:top w:val="nil"/>
              <w:left w:val="nil"/>
              <w:bottom w:val="single" w:sz="4" w:space="0" w:color="auto"/>
              <w:right w:val="single" w:sz="8" w:space="0" w:color="auto"/>
            </w:tcBorders>
            <w:vAlign w:val="center"/>
          </w:tcPr>
          <w:p w:rsidR="00C653FF" w:rsidRPr="00C84BE6" w:rsidRDefault="00C653FF" w:rsidP="008A1A83">
            <w:pPr>
              <w:widowControl/>
              <w:jc w:val="center"/>
              <w:rPr>
                <w:rFonts w:ascii="宋体" w:hAnsi="宋体" w:cs="宋体"/>
                <w:kern w:val="0"/>
              </w:rPr>
            </w:pPr>
          </w:p>
        </w:tc>
      </w:tr>
      <w:tr w:rsidR="00C653FF" w:rsidRPr="00C84BE6" w:rsidTr="008A1A83">
        <w:trPr>
          <w:trHeight w:val="330"/>
        </w:trPr>
        <w:tc>
          <w:tcPr>
            <w:tcW w:w="567" w:type="dxa"/>
            <w:tcBorders>
              <w:top w:val="nil"/>
              <w:left w:val="single" w:sz="8" w:space="0" w:color="auto"/>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13</w:t>
            </w:r>
          </w:p>
        </w:tc>
        <w:tc>
          <w:tcPr>
            <w:tcW w:w="783" w:type="dxa"/>
            <w:vMerge w:val="restart"/>
            <w:tcBorders>
              <w:top w:val="nil"/>
              <w:left w:val="single" w:sz="4" w:space="0" w:color="auto"/>
              <w:bottom w:val="single" w:sz="4" w:space="0" w:color="000000"/>
              <w:right w:val="single" w:sz="4" w:space="0" w:color="auto"/>
            </w:tcBorders>
            <w:vAlign w:val="center"/>
          </w:tcPr>
          <w:p w:rsidR="00C653FF" w:rsidRPr="00C84BE6" w:rsidRDefault="00C653FF" w:rsidP="008A1A83">
            <w:pPr>
              <w:widowControl/>
              <w:jc w:val="center"/>
              <w:rPr>
                <w:rFonts w:ascii="宋体" w:hAnsi="宋体" w:cs="宋体"/>
                <w:b/>
                <w:bCs/>
                <w:kern w:val="0"/>
              </w:rPr>
            </w:pPr>
          </w:p>
          <w:p w:rsidR="00C653FF" w:rsidRPr="00C84BE6" w:rsidRDefault="00C653FF" w:rsidP="008A1A83">
            <w:pPr>
              <w:widowControl/>
              <w:jc w:val="center"/>
              <w:rPr>
                <w:rFonts w:ascii="宋体" w:hAnsi="宋体" w:cs="宋体"/>
                <w:b/>
                <w:bCs/>
                <w:kern w:val="0"/>
              </w:rPr>
            </w:pPr>
          </w:p>
          <w:p w:rsidR="00C653FF" w:rsidRPr="00C84BE6" w:rsidRDefault="00C653FF" w:rsidP="008A1A83">
            <w:pPr>
              <w:widowControl/>
              <w:jc w:val="center"/>
              <w:rPr>
                <w:rFonts w:ascii="宋体" w:hAnsi="宋体" w:cs="宋体"/>
                <w:b/>
                <w:bCs/>
                <w:kern w:val="0"/>
              </w:rPr>
            </w:pPr>
            <w:r w:rsidRPr="00C84BE6">
              <w:rPr>
                <w:rFonts w:ascii="宋体" w:hAnsi="宋体" w:cs="宋体" w:hint="eastAsia"/>
                <w:b/>
                <w:bCs/>
                <w:kern w:val="0"/>
              </w:rPr>
              <w:t>消</w:t>
            </w:r>
          </w:p>
          <w:p w:rsidR="00C653FF" w:rsidRPr="00C84BE6" w:rsidRDefault="00C653FF" w:rsidP="008A1A83">
            <w:pPr>
              <w:widowControl/>
              <w:jc w:val="center"/>
              <w:rPr>
                <w:rFonts w:ascii="宋体" w:hAnsi="宋体" w:cs="宋体"/>
                <w:b/>
                <w:bCs/>
                <w:kern w:val="0"/>
              </w:rPr>
            </w:pPr>
          </w:p>
          <w:p w:rsidR="00C653FF" w:rsidRPr="00C84BE6" w:rsidRDefault="00C653FF" w:rsidP="008A1A83">
            <w:pPr>
              <w:widowControl/>
              <w:jc w:val="center"/>
              <w:rPr>
                <w:rFonts w:ascii="宋体" w:hAnsi="宋体" w:cs="宋体"/>
                <w:b/>
                <w:bCs/>
                <w:kern w:val="0"/>
              </w:rPr>
            </w:pPr>
            <w:r w:rsidRPr="00C84BE6">
              <w:rPr>
                <w:rFonts w:ascii="宋体" w:hAnsi="宋体" w:cs="宋体" w:hint="eastAsia"/>
                <w:b/>
                <w:bCs/>
                <w:kern w:val="0"/>
              </w:rPr>
              <w:br/>
            </w:r>
          </w:p>
          <w:p w:rsidR="00C653FF" w:rsidRPr="00C84BE6" w:rsidRDefault="00C653FF" w:rsidP="008A1A83">
            <w:pPr>
              <w:widowControl/>
              <w:jc w:val="center"/>
              <w:rPr>
                <w:rFonts w:ascii="宋体" w:hAnsi="宋体" w:cs="宋体"/>
                <w:b/>
                <w:bCs/>
                <w:kern w:val="0"/>
              </w:rPr>
            </w:pPr>
            <w:r w:rsidRPr="00C84BE6">
              <w:rPr>
                <w:rFonts w:ascii="宋体" w:hAnsi="宋体" w:cs="宋体" w:hint="eastAsia"/>
                <w:b/>
                <w:bCs/>
                <w:kern w:val="0"/>
              </w:rPr>
              <w:t>防</w:t>
            </w:r>
          </w:p>
          <w:p w:rsidR="00C653FF" w:rsidRPr="00C84BE6" w:rsidRDefault="00C653FF" w:rsidP="008A1A83">
            <w:pPr>
              <w:widowControl/>
              <w:jc w:val="center"/>
              <w:rPr>
                <w:rFonts w:ascii="宋体" w:hAnsi="宋体" w:cs="宋体"/>
                <w:b/>
                <w:bCs/>
                <w:kern w:val="0"/>
              </w:rPr>
            </w:pPr>
          </w:p>
          <w:p w:rsidR="00C653FF" w:rsidRPr="00C84BE6" w:rsidRDefault="00C653FF" w:rsidP="008A1A83">
            <w:pPr>
              <w:widowControl/>
              <w:jc w:val="center"/>
              <w:rPr>
                <w:rFonts w:ascii="宋体" w:hAnsi="宋体" w:cs="宋体"/>
                <w:b/>
                <w:bCs/>
                <w:kern w:val="0"/>
              </w:rPr>
            </w:pPr>
            <w:r w:rsidRPr="00C84BE6">
              <w:rPr>
                <w:rFonts w:ascii="宋体" w:hAnsi="宋体" w:cs="宋体" w:hint="eastAsia"/>
                <w:b/>
                <w:bCs/>
                <w:kern w:val="0"/>
              </w:rPr>
              <w:br/>
              <w:t>安</w:t>
            </w:r>
          </w:p>
          <w:p w:rsidR="00C653FF" w:rsidRPr="00C84BE6" w:rsidRDefault="00C653FF" w:rsidP="008A1A83">
            <w:pPr>
              <w:widowControl/>
              <w:jc w:val="center"/>
              <w:rPr>
                <w:rFonts w:ascii="宋体" w:hAnsi="宋体" w:cs="宋体"/>
                <w:b/>
                <w:bCs/>
                <w:kern w:val="0"/>
              </w:rPr>
            </w:pPr>
          </w:p>
          <w:p w:rsidR="00C653FF" w:rsidRPr="00C84BE6" w:rsidRDefault="00C653FF" w:rsidP="008A1A83">
            <w:pPr>
              <w:widowControl/>
              <w:jc w:val="center"/>
              <w:rPr>
                <w:rFonts w:ascii="宋体" w:hAnsi="宋体" w:cs="宋体"/>
                <w:b/>
                <w:bCs/>
                <w:kern w:val="0"/>
              </w:rPr>
            </w:pPr>
            <w:r w:rsidRPr="00C84BE6">
              <w:rPr>
                <w:rFonts w:ascii="宋体" w:hAnsi="宋体" w:cs="宋体" w:hint="eastAsia"/>
                <w:b/>
                <w:bCs/>
                <w:kern w:val="0"/>
              </w:rPr>
              <w:br/>
              <w:t>全</w:t>
            </w:r>
          </w:p>
        </w:tc>
        <w:tc>
          <w:tcPr>
            <w:tcW w:w="2151"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lastRenderedPageBreak/>
              <w:t>“三合一”现象</w:t>
            </w:r>
          </w:p>
        </w:tc>
        <w:tc>
          <w:tcPr>
            <w:tcW w:w="4532" w:type="dxa"/>
            <w:gridSpan w:val="3"/>
            <w:tcBorders>
              <w:top w:val="single" w:sz="4" w:space="0" w:color="auto"/>
              <w:left w:val="nil"/>
              <w:bottom w:val="single" w:sz="4" w:space="0" w:color="auto"/>
              <w:right w:val="single" w:sz="4" w:space="0" w:color="000000"/>
            </w:tcBorders>
            <w:vAlign w:val="center"/>
          </w:tcPr>
          <w:p w:rsidR="00C653FF" w:rsidRPr="00C84BE6" w:rsidRDefault="00C653FF" w:rsidP="008A1A83">
            <w:pPr>
              <w:widowControl/>
              <w:jc w:val="left"/>
              <w:rPr>
                <w:rFonts w:ascii="宋体" w:hAnsi="宋体" w:cs="宋体"/>
                <w:kern w:val="0"/>
              </w:rPr>
            </w:pPr>
            <w:r w:rsidRPr="00C84BE6">
              <w:rPr>
                <w:rFonts w:ascii="宋体" w:hAnsi="宋体" w:cs="宋体" w:hint="eastAsia"/>
                <w:kern w:val="0"/>
              </w:rPr>
              <w:t>发生此现象的，扣7分。</w:t>
            </w:r>
          </w:p>
        </w:tc>
        <w:tc>
          <w:tcPr>
            <w:tcW w:w="1029"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 xml:space="preserve">　</w:t>
            </w:r>
          </w:p>
        </w:tc>
        <w:tc>
          <w:tcPr>
            <w:tcW w:w="2269" w:type="dxa"/>
            <w:tcBorders>
              <w:top w:val="nil"/>
              <w:left w:val="nil"/>
              <w:bottom w:val="single" w:sz="4" w:space="0" w:color="auto"/>
              <w:right w:val="single" w:sz="8" w:space="0" w:color="auto"/>
            </w:tcBorders>
            <w:vAlign w:val="center"/>
          </w:tcPr>
          <w:p w:rsidR="00C653FF" w:rsidRPr="00C84BE6" w:rsidRDefault="00C653FF" w:rsidP="008A1A83">
            <w:pPr>
              <w:widowControl/>
              <w:rPr>
                <w:rFonts w:ascii="宋体" w:hAnsi="宋体" w:cs="宋体"/>
                <w:kern w:val="0"/>
              </w:rPr>
            </w:pPr>
            <w:r w:rsidRPr="00C84BE6">
              <w:rPr>
                <w:rFonts w:ascii="宋体" w:hAnsi="宋体" w:cs="宋体" w:hint="eastAsia"/>
                <w:kern w:val="0"/>
              </w:rPr>
              <w:t>“三合一”是指宿舍、仓库、厂房混设。</w:t>
            </w:r>
          </w:p>
        </w:tc>
      </w:tr>
      <w:tr w:rsidR="00C653FF" w:rsidRPr="00C84BE6" w:rsidTr="008A1A83">
        <w:trPr>
          <w:trHeight w:val="890"/>
        </w:trPr>
        <w:tc>
          <w:tcPr>
            <w:tcW w:w="567" w:type="dxa"/>
            <w:tcBorders>
              <w:top w:val="nil"/>
              <w:left w:val="single" w:sz="8" w:space="0" w:color="auto"/>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14</w:t>
            </w:r>
          </w:p>
        </w:tc>
        <w:tc>
          <w:tcPr>
            <w:tcW w:w="783" w:type="dxa"/>
            <w:vMerge/>
            <w:tcBorders>
              <w:top w:val="nil"/>
              <w:left w:val="single" w:sz="4" w:space="0" w:color="auto"/>
              <w:bottom w:val="single" w:sz="4" w:space="0" w:color="000000"/>
              <w:right w:val="single" w:sz="4" w:space="0" w:color="auto"/>
            </w:tcBorders>
            <w:vAlign w:val="center"/>
          </w:tcPr>
          <w:p w:rsidR="00C653FF" w:rsidRPr="00C84BE6" w:rsidRDefault="00C653FF" w:rsidP="008A1A83">
            <w:pPr>
              <w:widowControl/>
              <w:jc w:val="left"/>
              <w:rPr>
                <w:rFonts w:ascii="宋体" w:hAnsi="宋体" w:cs="宋体"/>
                <w:b/>
                <w:bCs/>
                <w:kern w:val="0"/>
              </w:rPr>
            </w:pPr>
          </w:p>
        </w:tc>
        <w:tc>
          <w:tcPr>
            <w:tcW w:w="2151" w:type="dxa"/>
            <w:gridSpan w:val="2"/>
            <w:tcBorders>
              <w:top w:val="nil"/>
              <w:left w:val="nil"/>
              <w:bottom w:val="single" w:sz="4" w:space="0" w:color="auto"/>
              <w:right w:val="single" w:sz="4" w:space="0" w:color="auto"/>
            </w:tcBorders>
            <w:vAlign w:val="center"/>
          </w:tcPr>
          <w:p w:rsidR="00C653FF" w:rsidRPr="00C84BE6" w:rsidRDefault="00C653FF" w:rsidP="008A1A83">
            <w:pPr>
              <w:widowControl/>
              <w:rPr>
                <w:rFonts w:ascii="宋体" w:hAnsi="宋体" w:cs="宋体"/>
                <w:kern w:val="0"/>
              </w:rPr>
            </w:pPr>
            <w:r w:rsidRPr="00C84BE6">
              <w:rPr>
                <w:rFonts w:ascii="宋体" w:hAnsi="宋体" w:cs="宋体" w:hint="eastAsia"/>
                <w:kern w:val="0"/>
              </w:rPr>
              <w:t>易燃/易爆/危</w:t>
            </w:r>
          </w:p>
          <w:p w:rsidR="00C653FF" w:rsidRPr="00C84BE6" w:rsidRDefault="00C653FF" w:rsidP="008A1A83">
            <w:pPr>
              <w:widowControl/>
              <w:rPr>
                <w:rFonts w:ascii="宋体" w:hAnsi="宋体" w:cs="宋体"/>
                <w:kern w:val="0"/>
              </w:rPr>
            </w:pPr>
            <w:r w:rsidRPr="00C84BE6">
              <w:rPr>
                <w:rFonts w:ascii="宋体" w:hAnsi="宋体" w:cs="宋体" w:hint="eastAsia"/>
                <w:kern w:val="0"/>
              </w:rPr>
              <w:t>险物品存放</w:t>
            </w:r>
          </w:p>
        </w:tc>
        <w:tc>
          <w:tcPr>
            <w:tcW w:w="4532" w:type="dxa"/>
            <w:gridSpan w:val="3"/>
            <w:tcBorders>
              <w:top w:val="single" w:sz="4" w:space="0" w:color="auto"/>
              <w:left w:val="nil"/>
              <w:bottom w:val="single" w:sz="4" w:space="0" w:color="auto"/>
              <w:right w:val="single" w:sz="4" w:space="0" w:color="000000"/>
            </w:tcBorders>
            <w:vAlign w:val="center"/>
          </w:tcPr>
          <w:p w:rsidR="00C653FF" w:rsidRPr="00C84BE6" w:rsidRDefault="00C653FF" w:rsidP="008A1A83">
            <w:pPr>
              <w:widowControl/>
              <w:jc w:val="left"/>
              <w:rPr>
                <w:rFonts w:ascii="宋体" w:hAnsi="宋体" w:cs="宋体"/>
                <w:kern w:val="0"/>
              </w:rPr>
            </w:pPr>
            <w:r w:rsidRPr="00C84BE6">
              <w:rPr>
                <w:rFonts w:ascii="宋体" w:hAnsi="宋体" w:cs="宋体" w:hint="eastAsia"/>
                <w:kern w:val="0"/>
              </w:rPr>
              <w:t>易燃易爆危险物品存放不当的，扣1分；情节严重的，扣3分；情节特别严重的，扣5分。</w:t>
            </w:r>
          </w:p>
        </w:tc>
        <w:tc>
          <w:tcPr>
            <w:tcW w:w="1029"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 xml:space="preserve">　</w:t>
            </w:r>
          </w:p>
        </w:tc>
        <w:tc>
          <w:tcPr>
            <w:tcW w:w="2269" w:type="dxa"/>
            <w:tcBorders>
              <w:top w:val="nil"/>
              <w:left w:val="nil"/>
              <w:bottom w:val="single" w:sz="4" w:space="0" w:color="auto"/>
              <w:right w:val="single" w:sz="8"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易燃易爆危险物品及情节的严重程度</w:t>
            </w:r>
          </w:p>
          <w:p w:rsidR="00C653FF" w:rsidRPr="00C84BE6" w:rsidRDefault="00C653FF" w:rsidP="008A1A83">
            <w:pPr>
              <w:widowControl/>
              <w:rPr>
                <w:rFonts w:ascii="宋体" w:hAnsi="宋体" w:cs="宋体"/>
                <w:kern w:val="0"/>
              </w:rPr>
            </w:pPr>
            <w:r w:rsidRPr="00C84BE6">
              <w:rPr>
                <w:rFonts w:ascii="宋体" w:hAnsi="宋体" w:cs="宋体" w:hint="eastAsia"/>
                <w:kern w:val="0"/>
              </w:rPr>
              <w:t>以考核小组的认定为准。</w:t>
            </w:r>
          </w:p>
        </w:tc>
      </w:tr>
      <w:tr w:rsidR="00C653FF" w:rsidRPr="00C84BE6" w:rsidTr="008A1A83">
        <w:trPr>
          <w:trHeight w:val="1186"/>
        </w:trPr>
        <w:tc>
          <w:tcPr>
            <w:tcW w:w="567" w:type="dxa"/>
            <w:tcBorders>
              <w:top w:val="nil"/>
              <w:left w:val="single" w:sz="8" w:space="0" w:color="auto"/>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15</w:t>
            </w:r>
          </w:p>
        </w:tc>
        <w:tc>
          <w:tcPr>
            <w:tcW w:w="783" w:type="dxa"/>
            <w:vMerge/>
            <w:tcBorders>
              <w:top w:val="nil"/>
              <w:left w:val="single" w:sz="4" w:space="0" w:color="auto"/>
              <w:bottom w:val="single" w:sz="4" w:space="0" w:color="000000"/>
              <w:right w:val="single" w:sz="4" w:space="0" w:color="auto"/>
            </w:tcBorders>
            <w:vAlign w:val="center"/>
          </w:tcPr>
          <w:p w:rsidR="00C653FF" w:rsidRPr="00C84BE6" w:rsidRDefault="00C653FF" w:rsidP="008A1A83">
            <w:pPr>
              <w:widowControl/>
              <w:jc w:val="left"/>
              <w:rPr>
                <w:rFonts w:ascii="宋体" w:hAnsi="宋体" w:cs="宋体"/>
                <w:b/>
                <w:bCs/>
                <w:kern w:val="0"/>
              </w:rPr>
            </w:pPr>
          </w:p>
        </w:tc>
        <w:tc>
          <w:tcPr>
            <w:tcW w:w="2151"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有关燃气/电气</w:t>
            </w:r>
          </w:p>
          <w:p w:rsidR="00C653FF" w:rsidRPr="00C84BE6" w:rsidRDefault="00C653FF" w:rsidP="008A1A83">
            <w:pPr>
              <w:widowControl/>
              <w:rPr>
                <w:rFonts w:ascii="宋体" w:hAnsi="宋体" w:cs="宋体"/>
                <w:kern w:val="0"/>
              </w:rPr>
            </w:pPr>
            <w:r w:rsidRPr="00C84BE6">
              <w:rPr>
                <w:rFonts w:ascii="宋体" w:hAnsi="宋体" w:cs="宋体" w:hint="eastAsia"/>
                <w:kern w:val="0"/>
              </w:rPr>
              <w:t>设备配置及检测</w:t>
            </w:r>
          </w:p>
        </w:tc>
        <w:tc>
          <w:tcPr>
            <w:tcW w:w="4532" w:type="dxa"/>
            <w:gridSpan w:val="3"/>
            <w:tcBorders>
              <w:top w:val="single" w:sz="4" w:space="0" w:color="auto"/>
              <w:left w:val="nil"/>
              <w:bottom w:val="single" w:sz="4" w:space="0" w:color="auto"/>
              <w:right w:val="single" w:sz="4" w:space="0" w:color="000000"/>
            </w:tcBorders>
            <w:vAlign w:val="center"/>
          </w:tcPr>
          <w:p w:rsidR="00C653FF" w:rsidRPr="00C84BE6" w:rsidRDefault="00C653FF" w:rsidP="008A1A83">
            <w:pPr>
              <w:widowControl/>
              <w:jc w:val="left"/>
              <w:rPr>
                <w:rFonts w:ascii="宋体" w:hAnsi="宋体" w:cs="宋体"/>
                <w:kern w:val="0"/>
              </w:rPr>
            </w:pPr>
            <w:r w:rsidRPr="00C84BE6">
              <w:rPr>
                <w:rFonts w:ascii="宋体" w:hAnsi="宋体" w:cs="宋体" w:hint="eastAsia"/>
                <w:kern w:val="0"/>
              </w:rPr>
              <w:t>设备摆放位置不当，存在消防隐患的，扣3分，情节严重的，扣7分；</w:t>
            </w:r>
            <w:r w:rsidRPr="00C84BE6">
              <w:rPr>
                <w:rFonts w:ascii="宋体" w:hAnsi="宋体" w:cs="宋体" w:hint="eastAsia"/>
                <w:kern w:val="0"/>
              </w:rPr>
              <w:br/>
              <w:t>设备不安全使用的，扣5分，情节严重的，扣7分。</w:t>
            </w:r>
          </w:p>
        </w:tc>
        <w:tc>
          <w:tcPr>
            <w:tcW w:w="1029"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 xml:space="preserve">　</w:t>
            </w:r>
          </w:p>
        </w:tc>
        <w:tc>
          <w:tcPr>
            <w:tcW w:w="2269" w:type="dxa"/>
            <w:tcBorders>
              <w:top w:val="nil"/>
              <w:left w:val="nil"/>
              <w:bottom w:val="single" w:sz="4" w:space="0" w:color="auto"/>
              <w:right w:val="single" w:sz="8" w:space="0" w:color="auto"/>
            </w:tcBorders>
            <w:vAlign w:val="center"/>
          </w:tcPr>
          <w:p w:rsidR="00C653FF" w:rsidRPr="00C84BE6" w:rsidRDefault="00C653FF" w:rsidP="008A1A83">
            <w:pPr>
              <w:widowControl/>
              <w:rPr>
                <w:rFonts w:ascii="宋体" w:hAnsi="宋体" w:cs="宋体"/>
                <w:kern w:val="0"/>
              </w:rPr>
            </w:pPr>
            <w:r w:rsidRPr="00C84BE6">
              <w:rPr>
                <w:rFonts w:ascii="宋体" w:hAnsi="宋体" w:cs="宋体" w:hint="eastAsia"/>
                <w:kern w:val="0"/>
              </w:rPr>
              <w:t xml:space="preserve">情节的严重程度以考核小组的认定为准。　　</w:t>
            </w:r>
          </w:p>
        </w:tc>
      </w:tr>
      <w:tr w:rsidR="00C653FF" w:rsidRPr="00C84BE6" w:rsidTr="008A1A83">
        <w:trPr>
          <w:trHeight w:val="2166"/>
        </w:trPr>
        <w:tc>
          <w:tcPr>
            <w:tcW w:w="567" w:type="dxa"/>
            <w:tcBorders>
              <w:top w:val="nil"/>
              <w:left w:val="single" w:sz="8" w:space="0" w:color="auto"/>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lastRenderedPageBreak/>
              <w:t>16</w:t>
            </w:r>
          </w:p>
        </w:tc>
        <w:tc>
          <w:tcPr>
            <w:tcW w:w="783" w:type="dxa"/>
            <w:vMerge/>
            <w:tcBorders>
              <w:top w:val="nil"/>
              <w:left w:val="single" w:sz="4" w:space="0" w:color="auto"/>
              <w:bottom w:val="single" w:sz="4" w:space="0" w:color="000000"/>
              <w:right w:val="single" w:sz="4" w:space="0" w:color="auto"/>
            </w:tcBorders>
            <w:vAlign w:val="center"/>
          </w:tcPr>
          <w:p w:rsidR="00C653FF" w:rsidRPr="00C84BE6" w:rsidRDefault="00C653FF" w:rsidP="008A1A83">
            <w:pPr>
              <w:widowControl/>
              <w:jc w:val="left"/>
              <w:rPr>
                <w:rFonts w:ascii="宋体" w:hAnsi="宋体" w:cs="宋体"/>
                <w:b/>
                <w:bCs/>
                <w:kern w:val="0"/>
              </w:rPr>
            </w:pPr>
          </w:p>
        </w:tc>
        <w:tc>
          <w:tcPr>
            <w:tcW w:w="2151"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消防设施/器材配置维护管理</w:t>
            </w:r>
          </w:p>
        </w:tc>
        <w:tc>
          <w:tcPr>
            <w:tcW w:w="4532" w:type="dxa"/>
            <w:gridSpan w:val="3"/>
            <w:tcBorders>
              <w:top w:val="single" w:sz="4" w:space="0" w:color="auto"/>
              <w:left w:val="nil"/>
              <w:bottom w:val="single" w:sz="4" w:space="0" w:color="auto"/>
              <w:right w:val="single" w:sz="4" w:space="0" w:color="auto"/>
            </w:tcBorders>
            <w:vAlign w:val="center"/>
          </w:tcPr>
          <w:p w:rsidR="00C653FF" w:rsidRPr="00C84BE6" w:rsidRDefault="00C653FF" w:rsidP="008A1A83">
            <w:pPr>
              <w:widowControl/>
              <w:jc w:val="left"/>
              <w:rPr>
                <w:rFonts w:ascii="宋体" w:hAnsi="宋体" w:cs="宋体"/>
                <w:kern w:val="0"/>
              </w:rPr>
            </w:pPr>
            <w:r w:rsidRPr="00C84BE6">
              <w:rPr>
                <w:rFonts w:ascii="宋体" w:hAnsi="宋体" w:cs="宋体" w:hint="eastAsia"/>
                <w:kern w:val="0"/>
              </w:rPr>
              <w:t>未配置的，扣5分,情节严重的，扣7分，情节特别严重的，扣10分；配置不全的，扣3分,情节严重的，扣5分；配备齐全但维护管理工作不到位的，扣3分,情节严重的，扣5分；配备不够齐全且维护管理工作不到位的，扣5分，情节严重的，扣7分。</w:t>
            </w:r>
          </w:p>
        </w:tc>
        <w:tc>
          <w:tcPr>
            <w:tcW w:w="1029"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 xml:space="preserve">　</w:t>
            </w:r>
          </w:p>
        </w:tc>
        <w:tc>
          <w:tcPr>
            <w:tcW w:w="2269" w:type="dxa"/>
            <w:tcBorders>
              <w:top w:val="nil"/>
              <w:left w:val="nil"/>
              <w:bottom w:val="single" w:sz="4" w:space="0" w:color="auto"/>
              <w:right w:val="single" w:sz="8"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 xml:space="preserve">　</w:t>
            </w:r>
          </w:p>
          <w:p w:rsidR="00C653FF" w:rsidRPr="00C84BE6" w:rsidRDefault="00C653FF" w:rsidP="008A1A83">
            <w:pPr>
              <w:widowControl/>
              <w:rPr>
                <w:rFonts w:ascii="宋体" w:hAnsi="宋体" w:cs="宋体"/>
                <w:kern w:val="0"/>
              </w:rPr>
            </w:pPr>
            <w:r w:rsidRPr="00C84BE6">
              <w:rPr>
                <w:rFonts w:ascii="宋体" w:hAnsi="宋体" w:cs="宋体" w:hint="eastAsia"/>
                <w:kern w:val="0"/>
              </w:rPr>
              <w:t xml:space="preserve">情节的严重程度以考核小组的认定为准。　　</w:t>
            </w:r>
          </w:p>
        </w:tc>
      </w:tr>
      <w:tr w:rsidR="00C653FF" w:rsidRPr="00C84BE6" w:rsidTr="008A1A83">
        <w:trPr>
          <w:trHeight w:val="375"/>
        </w:trPr>
        <w:tc>
          <w:tcPr>
            <w:tcW w:w="567" w:type="dxa"/>
            <w:tcBorders>
              <w:top w:val="nil"/>
              <w:left w:val="single" w:sz="8" w:space="0" w:color="auto"/>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lastRenderedPageBreak/>
              <w:t>17</w:t>
            </w:r>
          </w:p>
        </w:tc>
        <w:tc>
          <w:tcPr>
            <w:tcW w:w="783" w:type="dxa"/>
            <w:vMerge/>
            <w:tcBorders>
              <w:top w:val="nil"/>
              <w:left w:val="single" w:sz="4" w:space="0" w:color="auto"/>
              <w:bottom w:val="single" w:sz="4" w:space="0" w:color="000000"/>
              <w:right w:val="single" w:sz="4" w:space="0" w:color="auto"/>
            </w:tcBorders>
            <w:vAlign w:val="center"/>
          </w:tcPr>
          <w:p w:rsidR="00C653FF" w:rsidRPr="00C84BE6" w:rsidRDefault="00C653FF" w:rsidP="008A1A83">
            <w:pPr>
              <w:widowControl/>
              <w:jc w:val="left"/>
              <w:rPr>
                <w:rFonts w:ascii="宋体" w:hAnsi="宋体" w:cs="宋体"/>
                <w:b/>
                <w:bCs/>
                <w:kern w:val="0"/>
              </w:rPr>
            </w:pPr>
          </w:p>
        </w:tc>
        <w:tc>
          <w:tcPr>
            <w:tcW w:w="2151"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安全疏散设施</w:t>
            </w:r>
          </w:p>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管理</w:t>
            </w:r>
          </w:p>
        </w:tc>
        <w:tc>
          <w:tcPr>
            <w:tcW w:w="4532" w:type="dxa"/>
            <w:gridSpan w:val="3"/>
            <w:tcBorders>
              <w:top w:val="single" w:sz="4" w:space="0" w:color="auto"/>
              <w:left w:val="nil"/>
              <w:bottom w:val="single" w:sz="4" w:space="0" w:color="auto"/>
              <w:right w:val="single" w:sz="4" w:space="0" w:color="auto"/>
            </w:tcBorders>
            <w:vAlign w:val="center"/>
          </w:tcPr>
          <w:p w:rsidR="00C653FF" w:rsidRPr="00C84BE6" w:rsidRDefault="00C653FF" w:rsidP="008A1A83">
            <w:pPr>
              <w:widowControl/>
              <w:jc w:val="left"/>
              <w:rPr>
                <w:rFonts w:ascii="宋体" w:hAnsi="宋体" w:cs="宋体"/>
                <w:kern w:val="0"/>
              </w:rPr>
            </w:pPr>
            <w:r w:rsidRPr="00C84BE6">
              <w:rPr>
                <w:rFonts w:ascii="宋体" w:hAnsi="宋体" w:cs="宋体" w:hint="eastAsia"/>
                <w:kern w:val="0"/>
              </w:rPr>
              <w:t>占用主要消防通道的，每处扣4分。</w:t>
            </w:r>
          </w:p>
        </w:tc>
        <w:tc>
          <w:tcPr>
            <w:tcW w:w="1029"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 xml:space="preserve">　</w:t>
            </w:r>
          </w:p>
        </w:tc>
        <w:tc>
          <w:tcPr>
            <w:tcW w:w="2269" w:type="dxa"/>
            <w:tcBorders>
              <w:top w:val="nil"/>
              <w:left w:val="nil"/>
              <w:bottom w:val="single" w:sz="4" w:space="0" w:color="auto"/>
              <w:right w:val="single" w:sz="8"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 xml:space="preserve">　</w:t>
            </w:r>
          </w:p>
        </w:tc>
      </w:tr>
      <w:tr w:rsidR="00C653FF" w:rsidRPr="00C84BE6" w:rsidTr="008A1A83">
        <w:trPr>
          <w:trHeight w:val="1525"/>
        </w:trPr>
        <w:tc>
          <w:tcPr>
            <w:tcW w:w="567" w:type="dxa"/>
            <w:tcBorders>
              <w:top w:val="nil"/>
              <w:left w:val="single" w:sz="8" w:space="0" w:color="auto"/>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18</w:t>
            </w:r>
          </w:p>
        </w:tc>
        <w:tc>
          <w:tcPr>
            <w:tcW w:w="783" w:type="dxa"/>
            <w:vMerge/>
            <w:tcBorders>
              <w:top w:val="nil"/>
              <w:left w:val="single" w:sz="4" w:space="0" w:color="auto"/>
              <w:bottom w:val="single" w:sz="4" w:space="0" w:color="000000"/>
              <w:right w:val="single" w:sz="4" w:space="0" w:color="auto"/>
            </w:tcBorders>
            <w:vAlign w:val="center"/>
          </w:tcPr>
          <w:p w:rsidR="00C653FF" w:rsidRPr="00C84BE6" w:rsidRDefault="00C653FF" w:rsidP="008A1A83">
            <w:pPr>
              <w:widowControl/>
              <w:jc w:val="left"/>
              <w:rPr>
                <w:rFonts w:ascii="宋体" w:hAnsi="宋体" w:cs="宋体"/>
                <w:b/>
                <w:bCs/>
                <w:kern w:val="0"/>
              </w:rPr>
            </w:pPr>
          </w:p>
        </w:tc>
        <w:tc>
          <w:tcPr>
            <w:tcW w:w="2151"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用火/用电</w:t>
            </w:r>
          </w:p>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安全管理</w:t>
            </w:r>
          </w:p>
        </w:tc>
        <w:tc>
          <w:tcPr>
            <w:tcW w:w="4532" w:type="dxa"/>
            <w:gridSpan w:val="3"/>
            <w:tcBorders>
              <w:top w:val="single" w:sz="4" w:space="0" w:color="auto"/>
              <w:left w:val="nil"/>
              <w:bottom w:val="single" w:sz="4" w:space="0" w:color="auto"/>
              <w:right w:val="single" w:sz="4" w:space="0" w:color="auto"/>
            </w:tcBorders>
            <w:vAlign w:val="center"/>
          </w:tcPr>
          <w:p w:rsidR="00C653FF" w:rsidRPr="00C84BE6" w:rsidRDefault="00C653FF" w:rsidP="008A1A83">
            <w:pPr>
              <w:widowControl/>
              <w:jc w:val="left"/>
              <w:rPr>
                <w:rFonts w:ascii="宋体" w:hAnsi="宋体" w:cs="宋体"/>
                <w:kern w:val="0"/>
              </w:rPr>
            </w:pPr>
            <w:r w:rsidRPr="00C84BE6">
              <w:rPr>
                <w:rFonts w:ascii="宋体" w:hAnsi="宋体" w:cs="宋体" w:hint="eastAsia"/>
                <w:kern w:val="0"/>
              </w:rPr>
              <w:t>电线裸露，杂乱无序的，扣2分：</w:t>
            </w:r>
            <w:r w:rsidRPr="00C84BE6">
              <w:rPr>
                <w:rFonts w:ascii="宋体" w:hAnsi="宋体" w:cs="宋体" w:hint="eastAsia"/>
                <w:kern w:val="0"/>
              </w:rPr>
              <w:br/>
              <w:t>超负荷用电的，扣2分，情节严重的，扣5分；</w:t>
            </w:r>
            <w:r w:rsidRPr="00C84BE6">
              <w:rPr>
                <w:rFonts w:ascii="宋体" w:hAnsi="宋体" w:cs="宋体" w:hint="eastAsia"/>
                <w:kern w:val="0"/>
              </w:rPr>
              <w:br/>
              <w:t>乱接乱搭电源的，每处扣2分，情节严重的，每处扣4分。</w:t>
            </w:r>
          </w:p>
        </w:tc>
        <w:tc>
          <w:tcPr>
            <w:tcW w:w="1029"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 xml:space="preserve">　</w:t>
            </w:r>
          </w:p>
        </w:tc>
        <w:tc>
          <w:tcPr>
            <w:tcW w:w="2269" w:type="dxa"/>
            <w:tcBorders>
              <w:top w:val="nil"/>
              <w:left w:val="nil"/>
              <w:bottom w:val="single" w:sz="4" w:space="0" w:color="auto"/>
              <w:right w:val="single" w:sz="8" w:space="0" w:color="auto"/>
            </w:tcBorders>
            <w:vAlign w:val="center"/>
          </w:tcPr>
          <w:p w:rsidR="00C653FF" w:rsidRPr="00C84BE6" w:rsidRDefault="00C653FF" w:rsidP="008A1A83">
            <w:pPr>
              <w:widowControl/>
              <w:rPr>
                <w:rFonts w:ascii="宋体" w:hAnsi="宋体" w:cs="宋体"/>
                <w:kern w:val="0"/>
              </w:rPr>
            </w:pPr>
            <w:r w:rsidRPr="00C84BE6">
              <w:rPr>
                <w:rFonts w:ascii="宋体" w:hAnsi="宋体" w:cs="宋体" w:hint="eastAsia"/>
                <w:kern w:val="0"/>
              </w:rPr>
              <w:t xml:space="preserve">情节的严重程度以考核小组的认定为准。　</w:t>
            </w:r>
          </w:p>
        </w:tc>
      </w:tr>
      <w:tr w:rsidR="00C653FF" w:rsidRPr="00C84BE6" w:rsidTr="008A1A83">
        <w:trPr>
          <w:trHeight w:val="1235"/>
        </w:trPr>
        <w:tc>
          <w:tcPr>
            <w:tcW w:w="567" w:type="dxa"/>
            <w:tcBorders>
              <w:top w:val="nil"/>
              <w:left w:val="single" w:sz="8" w:space="0" w:color="auto"/>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19</w:t>
            </w:r>
          </w:p>
        </w:tc>
        <w:tc>
          <w:tcPr>
            <w:tcW w:w="783" w:type="dxa"/>
            <w:vMerge/>
            <w:tcBorders>
              <w:top w:val="nil"/>
              <w:left w:val="single" w:sz="4" w:space="0" w:color="auto"/>
              <w:bottom w:val="single" w:sz="4" w:space="0" w:color="000000"/>
              <w:right w:val="single" w:sz="4" w:space="0" w:color="auto"/>
            </w:tcBorders>
            <w:vAlign w:val="center"/>
          </w:tcPr>
          <w:p w:rsidR="00C653FF" w:rsidRPr="00C84BE6" w:rsidRDefault="00C653FF" w:rsidP="008A1A83">
            <w:pPr>
              <w:widowControl/>
              <w:jc w:val="left"/>
              <w:rPr>
                <w:rFonts w:ascii="宋体" w:hAnsi="宋体" w:cs="宋体"/>
                <w:b/>
                <w:bCs/>
                <w:kern w:val="0"/>
              </w:rPr>
            </w:pPr>
          </w:p>
        </w:tc>
        <w:tc>
          <w:tcPr>
            <w:tcW w:w="2151"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消防安全</w:t>
            </w:r>
          </w:p>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告示</w:t>
            </w:r>
          </w:p>
        </w:tc>
        <w:tc>
          <w:tcPr>
            <w:tcW w:w="4532" w:type="dxa"/>
            <w:gridSpan w:val="3"/>
            <w:tcBorders>
              <w:top w:val="single" w:sz="4" w:space="0" w:color="auto"/>
              <w:left w:val="nil"/>
              <w:bottom w:val="single" w:sz="4" w:space="0" w:color="auto"/>
              <w:right w:val="single" w:sz="4" w:space="0" w:color="auto"/>
            </w:tcBorders>
            <w:vAlign w:val="center"/>
          </w:tcPr>
          <w:p w:rsidR="00C653FF" w:rsidRPr="00C84BE6" w:rsidRDefault="00C653FF" w:rsidP="008A1A83">
            <w:pPr>
              <w:widowControl/>
              <w:jc w:val="left"/>
              <w:rPr>
                <w:rFonts w:ascii="宋体" w:hAnsi="宋体" w:cs="宋体"/>
                <w:kern w:val="0"/>
              </w:rPr>
            </w:pPr>
            <w:r w:rsidRPr="00C84BE6">
              <w:rPr>
                <w:rFonts w:ascii="宋体" w:hAnsi="宋体" w:cs="宋体" w:hint="eastAsia"/>
                <w:kern w:val="0"/>
              </w:rPr>
              <w:t>未张贴消防警示标志或标语的，扣1分，情节严重的，扣3分。</w:t>
            </w:r>
            <w:r w:rsidRPr="00C84BE6">
              <w:rPr>
                <w:rFonts w:ascii="宋体" w:hAnsi="宋体" w:cs="宋体" w:hint="eastAsia"/>
                <w:kern w:val="0"/>
              </w:rPr>
              <w:br/>
              <w:t>（包括安全通道提示、防火安全通告、疏散指示图）</w:t>
            </w:r>
          </w:p>
        </w:tc>
        <w:tc>
          <w:tcPr>
            <w:tcW w:w="1029"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 xml:space="preserve">　</w:t>
            </w:r>
          </w:p>
        </w:tc>
        <w:tc>
          <w:tcPr>
            <w:tcW w:w="2269" w:type="dxa"/>
            <w:tcBorders>
              <w:top w:val="nil"/>
              <w:left w:val="nil"/>
              <w:bottom w:val="single" w:sz="4" w:space="0" w:color="auto"/>
              <w:right w:val="single" w:sz="8" w:space="0" w:color="auto"/>
            </w:tcBorders>
            <w:vAlign w:val="center"/>
          </w:tcPr>
          <w:p w:rsidR="00C653FF" w:rsidRPr="00C84BE6" w:rsidRDefault="00C653FF" w:rsidP="008A1A83">
            <w:pPr>
              <w:widowControl/>
              <w:rPr>
                <w:rFonts w:ascii="宋体" w:hAnsi="宋体" w:cs="宋体"/>
                <w:kern w:val="0"/>
              </w:rPr>
            </w:pPr>
            <w:r w:rsidRPr="00C84BE6">
              <w:rPr>
                <w:rFonts w:ascii="宋体" w:hAnsi="宋体" w:cs="宋体" w:hint="eastAsia"/>
                <w:kern w:val="0"/>
              </w:rPr>
              <w:t>情节的严重程度以考核小组的认定为准。</w:t>
            </w:r>
          </w:p>
        </w:tc>
      </w:tr>
      <w:tr w:rsidR="00C653FF" w:rsidRPr="00C84BE6" w:rsidTr="008A1A83">
        <w:trPr>
          <w:trHeight w:val="653"/>
        </w:trPr>
        <w:tc>
          <w:tcPr>
            <w:tcW w:w="567" w:type="dxa"/>
            <w:tcBorders>
              <w:top w:val="nil"/>
              <w:left w:val="single" w:sz="8" w:space="0" w:color="auto"/>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20</w:t>
            </w:r>
          </w:p>
        </w:tc>
        <w:tc>
          <w:tcPr>
            <w:tcW w:w="783" w:type="dxa"/>
            <w:vMerge/>
            <w:tcBorders>
              <w:top w:val="nil"/>
              <w:left w:val="single" w:sz="4" w:space="0" w:color="auto"/>
              <w:bottom w:val="single" w:sz="4" w:space="0" w:color="000000"/>
              <w:right w:val="single" w:sz="4" w:space="0" w:color="auto"/>
            </w:tcBorders>
            <w:vAlign w:val="center"/>
          </w:tcPr>
          <w:p w:rsidR="00C653FF" w:rsidRPr="00C84BE6" w:rsidRDefault="00C653FF" w:rsidP="008A1A83">
            <w:pPr>
              <w:widowControl/>
              <w:jc w:val="left"/>
              <w:rPr>
                <w:rFonts w:ascii="宋体" w:hAnsi="宋体" w:cs="宋体"/>
                <w:b/>
                <w:bCs/>
                <w:kern w:val="0"/>
              </w:rPr>
            </w:pPr>
          </w:p>
        </w:tc>
        <w:tc>
          <w:tcPr>
            <w:tcW w:w="2151"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消防安全</w:t>
            </w:r>
          </w:p>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工作检查</w:t>
            </w:r>
          </w:p>
        </w:tc>
        <w:tc>
          <w:tcPr>
            <w:tcW w:w="4532" w:type="dxa"/>
            <w:gridSpan w:val="3"/>
            <w:tcBorders>
              <w:top w:val="single" w:sz="4" w:space="0" w:color="auto"/>
              <w:left w:val="nil"/>
              <w:bottom w:val="single" w:sz="4" w:space="0" w:color="auto"/>
              <w:right w:val="single" w:sz="4" w:space="0" w:color="000000"/>
            </w:tcBorders>
            <w:vAlign w:val="center"/>
          </w:tcPr>
          <w:p w:rsidR="00C653FF" w:rsidRPr="00C84BE6" w:rsidRDefault="00C653FF" w:rsidP="008A1A83">
            <w:pPr>
              <w:widowControl/>
              <w:jc w:val="left"/>
              <w:rPr>
                <w:rFonts w:ascii="宋体" w:hAnsi="宋体" w:cs="宋体"/>
                <w:kern w:val="0"/>
              </w:rPr>
            </w:pPr>
            <w:r w:rsidRPr="00C84BE6">
              <w:rPr>
                <w:rFonts w:ascii="宋体" w:hAnsi="宋体" w:cs="宋体" w:hint="eastAsia"/>
                <w:kern w:val="0"/>
              </w:rPr>
              <w:t>市级检查不合格扣10分／区级检查不合格扣7分／街道检查不合格扣5分</w:t>
            </w:r>
          </w:p>
        </w:tc>
        <w:tc>
          <w:tcPr>
            <w:tcW w:w="1029"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 xml:space="preserve">　</w:t>
            </w:r>
          </w:p>
        </w:tc>
        <w:tc>
          <w:tcPr>
            <w:tcW w:w="2269" w:type="dxa"/>
            <w:tcBorders>
              <w:top w:val="nil"/>
              <w:left w:val="nil"/>
              <w:bottom w:val="single" w:sz="4" w:space="0" w:color="auto"/>
              <w:right w:val="single" w:sz="8"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 xml:space="preserve">　</w:t>
            </w:r>
          </w:p>
        </w:tc>
      </w:tr>
      <w:tr w:rsidR="00C653FF" w:rsidRPr="00C84BE6" w:rsidTr="008A1A83">
        <w:trPr>
          <w:trHeight w:val="598"/>
        </w:trPr>
        <w:tc>
          <w:tcPr>
            <w:tcW w:w="567" w:type="dxa"/>
            <w:tcBorders>
              <w:top w:val="nil"/>
              <w:left w:val="single" w:sz="8" w:space="0" w:color="auto"/>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21</w:t>
            </w:r>
          </w:p>
        </w:tc>
        <w:tc>
          <w:tcPr>
            <w:tcW w:w="783" w:type="dxa"/>
            <w:vMerge/>
            <w:tcBorders>
              <w:top w:val="nil"/>
              <w:left w:val="single" w:sz="4" w:space="0" w:color="auto"/>
              <w:bottom w:val="single" w:sz="4" w:space="0" w:color="000000"/>
              <w:right w:val="single" w:sz="4" w:space="0" w:color="auto"/>
            </w:tcBorders>
            <w:vAlign w:val="center"/>
          </w:tcPr>
          <w:p w:rsidR="00C653FF" w:rsidRPr="00C84BE6" w:rsidRDefault="00C653FF" w:rsidP="008A1A83">
            <w:pPr>
              <w:widowControl/>
              <w:jc w:val="left"/>
              <w:rPr>
                <w:rFonts w:ascii="宋体" w:hAnsi="宋体" w:cs="宋体"/>
                <w:b/>
                <w:bCs/>
                <w:kern w:val="0"/>
              </w:rPr>
            </w:pPr>
          </w:p>
        </w:tc>
        <w:tc>
          <w:tcPr>
            <w:tcW w:w="2151"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消防安全</w:t>
            </w:r>
          </w:p>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工作涉诉</w:t>
            </w:r>
          </w:p>
        </w:tc>
        <w:tc>
          <w:tcPr>
            <w:tcW w:w="4532" w:type="dxa"/>
            <w:gridSpan w:val="3"/>
            <w:tcBorders>
              <w:top w:val="single" w:sz="4" w:space="0" w:color="auto"/>
              <w:left w:val="nil"/>
              <w:bottom w:val="single" w:sz="4" w:space="0" w:color="auto"/>
              <w:right w:val="single" w:sz="4" w:space="0" w:color="000000"/>
            </w:tcBorders>
            <w:vAlign w:val="center"/>
          </w:tcPr>
          <w:p w:rsidR="00C653FF" w:rsidRPr="00C84BE6" w:rsidRDefault="00C653FF" w:rsidP="008A1A83">
            <w:pPr>
              <w:widowControl/>
              <w:jc w:val="left"/>
              <w:rPr>
                <w:rFonts w:ascii="宋体" w:hAnsi="宋体" w:cs="宋体"/>
                <w:kern w:val="0"/>
              </w:rPr>
            </w:pPr>
            <w:r w:rsidRPr="00C84BE6">
              <w:rPr>
                <w:rFonts w:ascii="宋体" w:hAnsi="宋体" w:cs="宋体" w:hint="eastAsia"/>
                <w:kern w:val="0"/>
              </w:rPr>
              <w:t>被其他单位／个人投诉经查证属实的，扣10分</w:t>
            </w:r>
          </w:p>
        </w:tc>
        <w:tc>
          <w:tcPr>
            <w:tcW w:w="1029"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 xml:space="preserve">　</w:t>
            </w:r>
          </w:p>
        </w:tc>
        <w:tc>
          <w:tcPr>
            <w:tcW w:w="2269" w:type="dxa"/>
            <w:tcBorders>
              <w:top w:val="nil"/>
              <w:left w:val="nil"/>
              <w:bottom w:val="single" w:sz="4" w:space="0" w:color="auto"/>
              <w:right w:val="single" w:sz="8"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 xml:space="preserve">　</w:t>
            </w:r>
          </w:p>
        </w:tc>
      </w:tr>
      <w:tr w:rsidR="00C653FF" w:rsidRPr="00C84BE6" w:rsidTr="008A1A83">
        <w:trPr>
          <w:trHeight w:val="345"/>
        </w:trPr>
        <w:tc>
          <w:tcPr>
            <w:tcW w:w="567" w:type="dxa"/>
            <w:tcBorders>
              <w:top w:val="nil"/>
              <w:left w:val="single" w:sz="8" w:space="0" w:color="auto"/>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22</w:t>
            </w:r>
          </w:p>
        </w:tc>
        <w:tc>
          <w:tcPr>
            <w:tcW w:w="783" w:type="dxa"/>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b/>
                <w:bCs/>
                <w:kern w:val="0"/>
              </w:rPr>
            </w:pPr>
            <w:r w:rsidRPr="00C84BE6">
              <w:rPr>
                <w:rFonts w:ascii="宋体" w:hAnsi="宋体" w:cs="宋体" w:hint="eastAsia"/>
                <w:b/>
                <w:bCs/>
                <w:kern w:val="0"/>
              </w:rPr>
              <w:t>其 他</w:t>
            </w:r>
          </w:p>
        </w:tc>
        <w:tc>
          <w:tcPr>
            <w:tcW w:w="2151"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整改情况</w:t>
            </w:r>
          </w:p>
        </w:tc>
        <w:tc>
          <w:tcPr>
            <w:tcW w:w="4532" w:type="dxa"/>
            <w:gridSpan w:val="3"/>
            <w:tcBorders>
              <w:top w:val="single" w:sz="4" w:space="0" w:color="auto"/>
              <w:left w:val="nil"/>
              <w:bottom w:val="single" w:sz="4" w:space="0" w:color="auto"/>
              <w:right w:val="single" w:sz="4" w:space="0" w:color="auto"/>
            </w:tcBorders>
            <w:vAlign w:val="center"/>
          </w:tcPr>
          <w:p w:rsidR="00C653FF" w:rsidRPr="00C84BE6" w:rsidRDefault="00C653FF" w:rsidP="008A1A83">
            <w:pPr>
              <w:widowControl/>
              <w:jc w:val="left"/>
              <w:rPr>
                <w:rFonts w:ascii="宋体" w:hAnsi="宋体" w:cs="宋体"/>
                <w:kern w:val="0"/>
              </w:rPr>
            </w:pPr>
            <w:r w:rsidRPr="00C84BE6">
              <w:rPr>
                <w:rFonts w:ascii="宋体" w:hAnsi="宋体" w:cs="宋体" w:hint="eastAsia"/>
                <w:kern w:val="0"/>
              </w:rPr>
              <w:t>迟延整改的，扣4分；未予整改的，扣10分</w:t>
            </w:r>
          </w:p>
        </w:tc>
        <w:tc>
          <w:tcPr>
            <w:tcW w:w="1029" w:type="dxa"/>
            <w:gridSpan w:val="2"/>
            <w:tcBorders>
              <w:top w:val="nil"/>
              <w:left w:val="nil"/>
              <w:bottom w:val="single" w:sz="4" w:space="0" w:color="auto"/>
              <w:right w:val="single" w:sz="4"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 xml:space="preserve">　</w:t>
            </w:r>
          </w:p>
        </w:tc>
        <w:tc>
          <w:tcPr>
            <w:tcW w:w="2269" w:type="dxa"/>
            <w:tcBorders>
              <w:top w:val="nil"/>
              <w:left w:val="nil"/>
              <w:bottom w:val="single" w:sz="4" w:space="0" w:color="auto"/>
              <w:right w:val="single" w:sz="8" w:space="0" w:color="auto"/>
            </w:tcBorders>
            <w:vAlign w:val="center"/>
          </w:tcPr>
          <w:p w:rsidR="00C653FF" w:rsidRPr="00C84BE6" w:rsidRDefault="00C653FF" w:rsidP="008A1A83">
            <w:pPr>
              <w:widowControl/>
              <w:jc w:val="center"/>
              <w:rPr>
                <w:rFonts w:ascii="宋体" w:hAnsi="宋体" w:cs="宋体"/>
                <w:kern w:val="0"/>
              </w:rPr>
            </w:pPr>
            <w:r w:rsidRPr="00C84BE6">
              <w:rPr>
                <w:rFonts w:ascii="宋体" w:hAnsi="宋体" w:cs="宋体" w:hint="eastAsia"/>
                <w:kern w:val="0"/>
              </w:rPr>
              <w:t xml:space="preserve">　</w:t>
            </w:r>
          </w:p>
        </w:tc>
      </w:tr>
    </w:tbl>
    <w:p w:rsidR="00C653FF" w:rsidRPr="00367365" w:rsidRDefault="00C653FF" w:rsidP="00C653FF">
      <w:pPr>
        <w:spacing w:line="530" w:lineRule="exact"/>
        <w:rPr>
          <w:rFonts w:ascii="宋体" w:hAnsi="宋体"/>
          <w:sz w:val="24"/>
          <w:szCs w:val="24"/>
        </w:rPr>
      </w:pPr>
    </w:p>
    <w:p w:rsidR="00C653FF" w:rsidRPr="00367365" w:rsidRDefault="00C653FF" w:rsidP="00C653FF">
      <w:pPr>
        <w:autoSpaceDE w:val="0"/>
        <w:autoSpaceDN w:val="0"/>
        <w:adjustRightInd w:val="0"/>
        <w:rPr>
          <w:rFonts w:ascii="宋体" w:hAnsi="宋体" w:cs="宋体"/>
          <w:b/>
          <w:w w:val="90"/>
          <w:kern w:val="0"/>
          <w:sz w:val="24"/>
          <w:szCs w:val="24"/>
          <w:lang w:val="zh-CN"/>
        </w:rPr>
      </w:pPr>
    </w:p>
    <w:p w:rsidR="00C653FF" w:rsidRPr="00734C8F" w:rsidRDefault="00C653FF" w:rsidP="00C653FF">
      <w:pPr>
        <w:autoSpaceDE w:val="0"/>
        <w:autoSpaceDN w:val="0"/>
        <w:adjustRightInd w:val="0"/>
        <w:jc w:val="center"/>
        <w:rPr>
          <w:rFonts w:ascii="宋体" w:hAnsi="宋体"/>
          <w:b/>
          <w:w w:val="90"/>
          <w:kern w:val="0"/>
          <w:sz w:val="28"/>
          <w:szCs w:val="28"/>
          <w:lang w:val="zh-CN"/>
        </w:rPr>
      </w:pPr>
      <w:r w:rsidRPr="00734C8F">
        <w:rPr>
          <w:rFonts w:ascii="宋体" w:hAnsi="宋体" w:cs="宋体" w:hint="eastAsia"/>
          <w:b/>
          <w:w w:val="90"/>
          <w:kern w:val="0"/>
          <w:sz w:val="28"/>
          <w:szCs w:val="28"/>
          <w:lang w:val="zh-CN"/>
        </w:rPr>
        <w:t>安全管理责任状</w:t>
      </w:r>
    </w:p>
    <w:p w:rsidR="00C653FF" w:rsidRPr="00734C8F" w:rsidRDefault="00C653FF" w:rsidP="00C653FF">
      <w:pPr>
        <w:autoSpaceDE w:val="0"/>
        <w:autoSpaceDN w:val="0"/>
        <w:adjustRightInd w:val="0"/>
        <w:spacing w:line="360" w:lineRule="auto"/>
        <w:jc w:val="left"/>
        <w:rPr>
          <w:rFonts w:ascii="宋体" w:hAnsi="宋体" w:cs="宋体"/>
          <w:w w:val="90"/>
          <w:kern w:val="0"/>
          <w:sz w:val="28"/>
          <w:szCs w:val="28"/>
          <w:lang w:val="zh-CN"/>
        </w:rPr>
      </w:pPr>
    </w:p>
    <w:p w:rsidR="00C653FF" w:rsidRPr="00734C8F" w:rsidRDefault="00C653FF" w:rsidP="00C653FF">
      <w:pPr>
        <w:spacing w:line="360" w:lineRule="auto"/>
        <w:ind w:firstLineChars="200" w:firstLine="503"/>
        <w:rPr>
          <w:rFonts w:ascii="宋体" w:hAnsi="宋体" w:cs="宋体"/>
          <w:w w:val="90"/>
          <w:kern w:val="0"/>
          <w:sz w:val="28"/>
          <w:szCs w:val="28"/>
          <w:u w:val="single"/>
          <w:lang w:val="zh-CN"/>
        </w:rPr>
      </w:pPr>
      <w:r w:rsidRPr="00734C8F">
        <w:rPr>
          <w:rFonts w:ascii="宋体" w:hAnsi="宋体" w:cs="宋体" w:hint="eastAsia"/>
          <w:w w:val="90"/>
          <w:kern w:val="0"/>
          <w:sz w:val="28"/>
          <w:szCs w:val="28"/>
          <w:lang w:val="zh-CN"/>
        </w:rPr>
        <w:t>根据厦门地丰置业有限公司《经营地产经营管理实施办法》、《租赁客户管理实施办法》的约定，为加强对临时经营项目安全生产的监督管理，作为厦门地丰置业有限公司经营地产的承租人，承租人特签署以下安全责任状：</w:t>
      </w:r>
    </w:p>
    <w:p w:rsidR="00C653FF" w:rsidRPr="00734C8F" w:rsidRDefault="00C653FF" w:rsidP="00C653FF">
      <w:pPr>
        <w:spacing w:line="360" w:lineRule="auto"/>
        <w:rPr>
          <w:rFonts w:ascii="宋体" w:hAnsi="宋体" w:cs="宋体"/>
          <w:b/>
          <w:w w:val="90"/>
          <w:kern w:val="0"/>
          <w:sz w:val="28"/>
          <w:szCs w:val="28"/>
          <w:lang w:val="zh-CN"/>
        </w:rPr>
      </w:pPr>
      <w:r w:rsidRPr="00734C8F">
        <w:rPr>
          <w:rFonts w:ascii="宋体" w:hAnsi="宋体" w:cs="宋体" w:hint="eastAsia"/>
          <w:b/>
          <w:w w:val="90"/>
          <w:kern w:val="0"/>
          <w:sz w:val="28"/>
          <w:szCs w:val="28"/>
          <w:lang w:val="zh-CN"/>
        </w:rPr>
        <w:t>一、生产经营安全</w:t>
      </w:r>
    </w:p>
    <w:p w:rsidR="00C653FF" w:rsidRPr="00734C8F" w:rsidRDefault="00C653FF" w:rsidP="00C653FF">
      <w:pPr>
        <w:tabs>
          <w:tab w:val="left" w:pos="1440"/>
        </w:tabs>
        <w:spacing w:line="360" w:lineRule="auto"/>
        <w:ind w:firstLineChars="200" w:firstLine="503"/>
        <w:rPr>
          <w:rFonts w:ascii="宋体" w:hAnsi="宋体" w:cs="宋体"/>
          <w:w w:val="90"/>
          <w:kern w:val="0"/>
          <w:sz w:val="28"/>
          <w:szCs w:val="28"/>
          <w:lang w:val="zh-CN"/>
        </w:rPr>
      </w:pPr>
      <w:r w:rsidRPr="00734C8F">
        <w:rPr>
          <w:rFonts w:ascii="宋体" w:hAnsi="宋体" w:cs="宋体" w:hint="eastAsia"/>
          <w:w w:val="90"/>
          <w:kern w:val="0"/>
          <w:sz w:val="28"/>
          <w:szCs w:val="28"/>
          <w:lang w:val="zh-CN"/>
        </w:rPr>
        <w:t>1、严格按照规定用途使用管理经营场所，不得擅自改变管理经营用途。</w:t>
      </w:r>
    </w:p>
    <w:p w:rsidR="00C653FF" w:rsidRPr="00734C8F" w:rsidRDefault="00C653FF" w:rsidP="00C653FF">
      <w:pPr>
        <w:tabs>
          <w:tab w:val="left" w:pos="1440"/>
        </w:tabs>
        <w:spacing w:line="360" w:lineRule="auto"/>
        <w:ind w:firstLineChars="200" w:firstLine="503"/>
        <w:rPr>
          <w:rFonts w:ascii="宋体" w:hAnsi="宋体" w:cs="宋体"/>
          <w:w w:val="90"/>
          <w:kern w:val="0"/>
          <w:sz w:val="28"/>
          <w:szCs w:val="28"/>
          <w:lang w:val="zh-CN"/>
        </w:rPr>
      </w:pPr>
      <w:r w:rsidRPr="00734C8F">
        <w:rPr>
          <w:rFonts w:ascii="宋体" w:hAnsi="宋体" w:cs="宋体" w:hint="eastAsia"/>
          <w:w w:val="90"/>
          <w:kern w:val="0"/>
          <w:sz w:val="28"/>
          <w:szCs w:val="28"/>
          <w:lang w:val="zh-CN"/>
        </w:rPr>
        <w:t xml:space="preserve">2、不擅自以转租、转借等方式将租赁场所提供给第三人使用。 </w:t>
      </w:r>
    </w:p>
    <w:p w:rsidR="00C653FF" w:rsidRPr="00734C8F" w:rsidRDefault="00C653FF" w:rsidP="00C653FF">
      <w:pPr>
        <w:tabs>
          <w:tab w:val="left" w:pos="1440"/>
        </w:tabs>
        <w:spacing w:line="360" w:lineRule="auto"/>
        <w:ind w:firstLineChars="200" w:firstLine="503"/>
        <w:rPr>
          <w:rFonts w:ascii="宋体" w:hAnsi="宋体" w:cs="宋体"/>
          <w:w w:val="90"/>
          <w:kern w:val="0"/>
          <w:sz w:val="28"/>
          <w:szCs w:val="28"/>
          <w:lang w:val="zh-CN"/>
        </w:rPr>
      </w:pPr>
      <w:r w:rsidRPr="00734C8F">
        <w:rPr>
          <w:rFonts w:ascii="宋体" w:hAnsi="宋体" w:cs="宋体" w:hint="eastAsia"/>
          <w:w w:val="90"/>
          <w:kern w:val="0"/>
          <w:sz w:val="28"/>
          <w:szCs w:val="28"/>
          <w:lang w:val="zh-CN"/>
        </w:rPr>
        <w:t>3、除非确属安全使用的必要且经业主同意，不得对租赁场所进行任何装</w:t>
      </w:r>
      <w:r w:rsidRPr="00734C8F">
        <w:rPr>
          <w:rFonts w:ascii="宋体" w:hAnsi="宋体" w:cs="宋体" w:hint="eastAsia"/>
          <w:w w:val="90"/>
          <w:kern w:val="0"/>
          <w:sz w:val="28"/>
          <w:szCs w:val="28"/>
          <w:lang w:val="zh-CN"/>
        </w:rPr>
        <w:lastRenderedPageBreak/>
        <w:t>修、改造、改建。</w:t>
      </w:r>
    </w:p>
    <w:p w:rsidR="00C653FF" w:rsidRPr="00734C8F" w:rsidRDefault="00C653FF" w:rsidP="00C653FF">
      <w:pPr>
        <w:tabs>
          <w:tab w:val="left" w:pos="1440"/>
        </w:tabs>
        <w:spacing w:line="360" w:lineRule="auto"/>
        <w:ind w:firstLineChars="200" w:firstLine="503"/>
        <w:rPr>
          <w:rFonts w:ascii="宋体" w:hAnsi="宋体" w:cs="宋体"/>
          <w:w w:val="90"/>
          <w:kern w:val="0"/>
          <w:sz w:val="28"/>
          <w:szCs w:val="28"/>
          <w:lang w:val="zh-CN"/>
        </w:rPr>
      </w:pPr>
      <w:r w:rsidRPr="00734C8F">
        <w:rPr>
          <w:rFonts w:ascii="宋体" w:hAnsi="宋体" w:cs="宋体" w:hint="eastAsia"/>
          <w:w w:val="90"/>
          <w:kern w:val="0"/>
          <w:sz w:val="28"/>
          <w:szCs w:val="28"/>
          <w:lang w:val="zh-CN"/>
        </w:rPr>
        <w:t>4、租赁场所及其围护设施均为现状租赁，一旦出现危险隐患，承租人应立即采取必要维修保养措施，以避免由此引发的人身财产伤害事件。</w:t>
      </w:r>
    </w:p>
    <w:p w:rsidR="00C653FF" w:rsidRPr="00734C8F" w:rsidRDefault="00C653FF" w:rsidP="00C653FF">
      <w:pPr>
        <w:tabs>
          <w:tab w:val="left" w:pos="1440"/>
        </w:tabs>
        <w:spacing w:line="360" w:lineRule="auto"/>
        <w:ind w:firstLineChars="200" w:firstLine="503"/>
        <w:rPr>
          <w:rFonts w:ascii="宋体" w:hAnsi="宋体" w:cs="宋体"/>
          <w:w w:val="90"/>
          <w:kern w:val="0"/>
          <w:sz w:val="28"/>
          <w:szCs w:val="28"/>
          <w:lang w:val="zh-CN"/>
        </w:rPr>
      </w:pPr>
      <w:r w:rsidRPr="00734C8F">
        <w:rPr>
          <w:rFonts w:ascii="宋体" w:hAnsi="宋体" w:cs="宋体" w:hint="eastAsia"/>
          <w:w w:val="90"/>
          <w:kern w:val="0"/>
          <w:sz w:val="28"/>
          <w:szCs w:val="28"/>
          <w:lang w:val="zh-CN"/>
        </w:rPr>
        <w:t>5、在管理经营的场所内不得从事违反国家环保规定的作业和违反国家法律法规的非法经营活动。</w:t>
      </w:r>
    </w:p>
    <w:p w:rsidR="00C653FF" w:rsidRPr="00734C8F" w:rsidRDefault="00C653FF" w:rsidP="00C653FF">
      <w:pPr>
        <w:tabs>
          <w:tab w:val="left" w:pos="1440"/>
        </w:tabs>
        <w:spacing w:line="360" w:lineRule="auto"/>
        <w:ind w:firstLineChars="200" w:firstLine="503"/>
        <w:rPr>
          <w:rFonts w:ascii="宋体" w:hAnsi="宋体" w:cs="宋体"/>
          <w:w w:val="90"/>
          <w:kern w:val="0"/>
          <w:sz w:val="28"/>
          <w:szCs w:val="28"/>
          <w:lang w:val="zh-CN"/>
        </w:rPr>
      </w:pPr>
      <w:r w:rsidRPr="00734C8F">
        <w:rPr>
          <w:rFonts w:ascii="宋体" w:hAnsi="宋体" w:cs="宋体" w:hint="eastAsia"/>
          <w:w w:val="90"/>
          <w:kern w:val="0"/>
          <w:sz w:val="28"/>
          <w:szCs w:val="28"/>
          <w:lang w:val="zh-CN"/>
        </w:rPr>
        <w:t>6、定期开展安全生产检查活动，每个月至少进行一次安全检查，检查要有记录，发现隐患及时整改。</w:t>
      </w:r>
    </w:p>
    <w:p w:rsidR="00C653FF" w:rsidRPr="00734C8F" w:rsidRDefault="00C653FF" w:rsidP="00C653FF">
      <w:pPr>
        <w:tabs>
          <w:tab w:val="left" w:pos="720"/>
        </w:tabs>
        <w:spacing w:line="360" w:lineRule="auto"/>
        <w:rPr>
          <w:rFonts w:ascii="宋体" w:hAnsi="宋体" w:cs="宋体"/>
          <w:b/>
          <w:w w:val="90"/>
          <w:kern w:val="0"/>
          <w:sz w:val="28"/>
          <w:szCs w:val="28"/>
          <w:lang w:val="zh-CN"/>
        </w:rPr>
      </w:pPr>
      <w:r w:rsidRPr="00734C8F">
        <w:rPr>
          <w:rFonts w:ascii="宋体" w:hAnsi="宋体" w:cs="宋体" w:hint="eastAsia"/>
          <w:b/>
          <w:w w:val="90"/>
          <w:kern w:val="0"/>
          <w:sz w:val="28"/>
          <w:szCs w:val="28"/>
          <w:lang w:val="zh-CN"/>
        </w:rPr>
        <w:t>二、消防管理安全</w:t>
      </w:r>
    </w:p>
    <w:p w:rsidR="00C653FF" w:rsidRPr="00734C8F" w:rsidRDefault="00C653FF" w:rsidP="00C653FF">
      <w:pPr>
        <w:tabs>
          <w:tab w:val="left" w:pos="1440"/>
        </w:tabs>
        <w:spacing w:line="360" w:lineRule="auto"/>
        <w:ind w:firstLineChars="200" w:firstLine="503"/>
        <w:rPr>
          <w:rFonts w:ascii="宋体" w:hAnsi="宋体" w:cs="宋体"/>
          <w:w w:val="90"/>
          <w:kern w:val="0"/>
          <w:sz w:val="28"/>
          <w:szCs w:val="28"/>
          <w:lang w:val="zh-CN"/>
        </w:rPr>
      </w:pPr>
      <w:r w:rsidRPr="00734C8F">
        <w:rPr>
          <w:rFonts w:ascii="宋体" w:hAnsi="宋体" w:cs="宋体" w:hint="eastAsia"/>
          <w:w w:val="90"/>
          <w:kern w:val="0"/>
          <w:sz w:val="28"/>
          <w:szCs w:val="28"/>
          <w:lang w:val="zh-CN"/>
        </w:rPr>
        <w:t>1、严格禁止“三合一”现象。生产经营、储存、使用货物的场所内不得设置宿舍或厨房。</w:t>
      </w:r>
    </w:p>
    <w:p w:rsidR="00C653FF" w:rsidRPr="00734C8F" w:rsidRDefault="00C653FF" w:rsidP="00C653FF">
      <w:pPr>
        <w:tabs>
          <w:tab w:val="left" w:pos="1440"/>
        </w:tabs>
        <w:spacing w:line="360" w:lineRule="auto"/>
        <w:ind w:firstLineChars="200" w:firstLine="503"/>
        <w:rPr>
          <w:rFonts w:ascii="宋体" w:hAnsi="宋体" w:cs="宋体"/>
          <w:w w:val="90"/>
          <w:kern w:val="0"/>
          <w:sz w:val="28"/>
          <w:szCs w:val="28"/>
          <w:lang w:val="zh-CN"/>
        </w:rPr>
      </w:pPr>
      <w:r w:rsidRPr="00734C8F">
        <w:rPr>
          <w:rFonts w:ascii="宋体" w:hAnsi="宋体" w:cs="宋体" w:hint="eastAsia"/>
          <w:w w:val="90"/>
          <w:kern w:val="0"/>
          <w:sz w:val="28"/>
          <w:szCs w:val="28"/>
          <w:lang w:val="zh-CN"/>
        </w:rPr>
        <w:t>2、租赁场所应当按规定配备符合使用要求的灭火器、消防栓等消防设备；应当设有符合紧急疏散要求，标志明显，保持畅通的消防出口，禁止封闭、堵塞消防通道。</w:t>
      </w:r>
    </w:p>
    <w:p w:rsidR="00C653FF" w:rsidRPr="00734C8F" w:rsidRDefault="00C653FF" w:rsidP="00C653FF">
      <w:pPr>
        <w:tabs>
          <w:tab w:val="left" w:pos="1440"/>
        </w:tabs>
        <w:spacing w:line="360" w:lineRule="auto"/>
        <w:ind w:firstLineChars="200" w:firstLine="503"/>
        <w:rPr>
          <w:rFonts w:ascii="宋体" w:hAnsi="宋体" w:cs="宋体"/>
          <w:w w:val="90"/>
          <w:kern w:val="0"/>
          <w:sz w:val="28"/>
          <w:szCs w:val="28"/>
          <w:lang w:val="zh-CN"/>
        </w:rPr>
      </w:pPr>
      <w:r w:rsidRPr="00734C8F">
        <w:rPr>
          <w:rFonts w:ascii="宋体" w:hAnsi="宋体" w:cs="宋体" w:hint="eastAsia"/>
          <w:w w:val="90"/>
          <w:kern w:val="0"/>
          <w:sz w:val="28"/>
          <w:szCs w:val="28"/>
          <w:lang w:val="zh-CN"/>
        </w:rPr>
        <w:t>3、应当遵守国家有关消防规定，不得在租赁场所内存放和生产加工易燃、易爆、有毒的危险物品。</w:t>
      </w:r>
    </w:p>
    <w:p w:rsidR="00C653FF" w:rsidRPr="00734C8F" w:rsidRDefault="00C653FF" w:rsidP="00C653FF">
      <w:pPr>
        <w:tabs>
          <w:tab w:val="left" w:pos="1440"/>
        </w:tabs>
        <w:spacing w:line="360" w:lineRule="auto"/>
        <w:ind w:firstLineChars="200" w:firstLine="503"/>
        <w:rPr>
          <w:rFonts w:ascii="宋体" w:hAnsi="宋体" w:cs="宋体"/>
          <w:w w:val="90"/>
          <w:kern w:val="0"/>
          <w:sz w:val="28"/>
          <w:szCs w:val="28"/>
          <w:lang w:val="zh-CN"/>
        </w:rPr>
      </w:pPr>
      <w:r w:rsidRPr="00734C8F">
        <w:rPr>
          <w:rFonts w:ascii="宋体" w:hAnsi="宋体" w:cs="宋体" w:hint="eastAsia"/>
          <w:w w:val="90"/>
          <w:kern w:val="0"/>
          <w:sz w:val="28"/>
          <w:szCs w:val="28"/>
          <w:lang w:val="zh-CN"/>
        </w:rPr>
        <w:t xml:space="preserve">4、生产经营过程要严格遵守安全生产用电的规定，严禁超负荷和乱接乱搭电源等不安全行为。 </w:t>
      </w:r>
    </w:p>
    <w:p w:rsidR="00C653FF" w:rsidRPr="00734C8F" w:rsidRDefault="00C653FF" w:rsidP="00C653FF">
      <w:pPr>
        <w:tabs>
          <w:tab w:val="left" w:pos="1440"/>
        </w:tabs>
        <w:spacing w:line="360" w:lineRule="auto"/>
        <w:ind w:firstLineChars="200" w:firstLine="503"/>
        <w:rPr>
          <w:rFonts w:ascii="宋体" w:hAnsi="宋体" w:cs="宋体"/>
          <w:w w:val="90"/>
          <w:kern w:val="0"/>
          <w:sz w:val="28"/>
          <w:szCs w:val="28"/>
          <w:lang w:val="zh-CN"/>
        </w:rPr>
      </w:pPr>
      <w:r w:rsidRPr="00734C8F">
        <w:rPr>
          <w:rFonts w:ascii="宋体" w:hAnsi="宋体" w:cs="宋体" w:hint="eastAsia"/>
          <w:w w:val="90"/>
          <w:kern w:val="0"/>
          <w:sz w:val="28"/>
          <w:szCs w:val="28"/>
          <w:lang w:val="zh-CN"/>
        </w:rPr>
        <w:t>5、积极配合业主及相关消防安监部门进行的消防检查及消防演习。对违反消防安全规定或存在消防安全隐患的，要及时组织整改，确保消防安全。</w:t>
      </w:r>
    </w:p>
    <w:p w:rsidR="00C653FF" w:rsidRPr="00734C8F" w:rsidRDefault="00C653FF" w:rsidP="00C653FF">
      <w:pPr>
        <w:tabs>
          <w:tab w:val="left" w:pos="1440"/>
        </w:tabs>
        <w:spacing w:line="360" w:lineRule="auto"/>
        <w:ind w:firstLineChars="200" w:firstLine="503"/>
        <w:rPr>
          <w:rFonts w:ascii="宋体" w:hAnsi="宋体" w:cs="宋体"/>
          <w:w w:val="90"/>
          <w:kern w:val="0"/>
          <w:sz w:val="28"/>
          <w:szCs w:val="28"/>
          <w:lang w:val="zh-CN"/>
        </w:rPr>
      </w:pPr>
      <w:r w:rsidRPr="00734C8F">
        <w:rPr>
          <w:rFonts w:ascii="宋体" w:hAnsi="宋体" w:cs="宋体" w:hint="eastAsia"/>
          <w:w w:val="90"/>
          <w:kern w:val="0"/>
          <w:sz w:val="28"/>
          <w:szCs w:val="28"/>
          <w:lang w:val="zh-CN"/>
        </w:rPr>
        <w:t>6、消防安全法律、法规的其他强制性规定。</w:t>
      </w:r>
    </w:p>
    <w:p w:rsidR="00C653FF" w:rsidRPr="00734C8F" w:rsidRDefault="00C653FF" w:rsidP="00C653FF">
      <w:pPr>
        <w:tabs>
          <w:tab w:val="left" w:pos="720"/>
        </w:tabs>
        <w:spacing w:line="360" w:lineRule="auto"/>
        <w:rPr>
          <w:rFonts w:ascii="宋体" w:hAnsi="宋体" w:cs="宋体"/>
          <w:b/>
          <w:w w:val="90"/>
          <w:kern w:val="0"/>
          <w:sz w:val="28"/>
          <w:szCs w:val="28"/>
          <w:lang w:val="zh-CN"/>
        </w:rPr>
      </w:pPr>
      <w:r w:rsidRPr="00734C8F">
        <w:rPr>
          <w:rFonts w:ascii="宋体" w:hAnsi="宋体" w:cs="宋体" w:hint="eastAsia"/>
          <w:b/>
          <w:w w:val="90"/>
          <w:kern w:val="0"/>
          <w:sz w:val="28"/>
          <w:szCs w:val="28"/>
          <w:lang w:val="zh-CN"/>
        </w:rPr>
        <w:t>三、环境卫生及公共安全</w:t>
      </w:r>
    </w:p>
    <w:p w:rsidR="00C653FF" w:rsidRPr="00734C8F" w:rsidRDefault="00C653FF" w:rsidP="00C653FF">
      <w:pPr>
        <w:tabs>
          <w:tab w:val="left" w:pos="1440"/>
        </w:tabs>
        <w:spacing w:line="360" w:lineRule="auto"/>
        <w:ind w:firstLineChars="200" w:firstLine="503"/>
        <w:rPr>
          <w:rFonts w:ascii="宋体" w:hAnsi="宋体" w:cs="宋体"/>
          <w:w w:val="90"/>
          <w:kern w:val="0"/>
          <w:sz w:val="28"/>
          <w:szCs w:val="28"/>
          <w:lang w:val="zh-CN"/>
        </w:rPr>
      </w:pPr>
      <w:r w:rsidRPr="00734C8F">
        <w:rPr>
          <w:rFonts w:ascii="宋体" w:hAnsi="宋体" w:cs="宋体" w:hint="eastAsia"/>
          <w:w w:val="90"/>
          <w:kern w:val="0"/>
          <w:sz w:val="28"/>
          <w:szCs w:val="28"/>
          <w:lang w:val="zh-CN"/>
        </w:rPr>
        <w:t>1、严禁在户外乱搭乱建，如需在户外设置广告、招牌、灯箱等，应遵守</w:t>
      </w:r>
      <w:r w:rsidRPr="00734C8F">
        <w:rPr>
          <w:rFonts w:ascii="宋体" w:hAnsi="宋体" w:cs="宋体" w:hint="eastAsia"/>
          <w:w w:val="90"/>
          <w:kern w:val="0"/>
          <w:sz w:val="28"/>
          <w:szCs w:val="28"/>
          <w:lang w:val="zh-CN"/>
        </w:rPr>
        <w:lastRenderedPageBreak/>
        <w:t>《厦门市建筑外墙装饰管理暂行规定》，并事先获得业主的许可。</w:t>
      </w:r>
    </w:p>
    <w:p w:rsidR="00C653FF" w:rsidRPr="00734C8F" w:rsidRDefault="00C653FF" w:rsidP="00C653FF">
      <w:pPr>
        <w:tabs>
          <w:tab w:val="left" w:pos="1440"/>
        </w:tabs>
        <w:spacing w:line="360" w:lineRule="auto"/>
        <w:ind w:firstLineChars="200" w:firstLine="503"/>
        <w:rPr>
          <w:rFonts w:ascii="宋体" w:hAnsi="宋体" w:cs="宋体"/>
          <w:w w:val="90"/>
          <w:kern w:val="0"/>
          <w:sz w:val="28"/>
          <w:szCs w:val="28"/>
          <w:lang w:val="zh-CN"/>
        </w:rPr>
      </w:pPr>
      <w:r w:rsidRPr="00734C8F">
        <w:rPr>
          <w:rFonts w:ascii="宋体" w:hAnsi="宋体" w:cs="宋体" w:hint="eastAsia"/>
          <w:w w:val="90"/>
          <w:kern w:val="0"/>
          <w:sz w:val="28"/>
          <w:szCs w:val="28"/>
          <w:lang w:val="zh-CN"/>
        </w:rPr>
        <w:t>2、物品安置及车辆停放等应整齐有序，不得违章停放或侵占他人用地，不得占用公共通道。</w:t>
      </w:r>
    </w:p>
    <w:p w:rsidR="00C653FF" w:rsidRPr="00734C8F" w:rsidRDefault="00C653FF" w:rsidP="00C653FF">
      <w:pPr>
        <w:tabs>
          <w:tab w:val="left" w:pos="1440"/>
        </w:tabs>
        <w:spacing w:line="360" w:lineRule="auto"/>
        <w:ind w:firstLineChars="200" w:firstLine="503"/>
        <w:rPr>
          <w:rFonts w:ascii="宋体" w:hAnsi="宋体" w:cs="宋体"/>
          <w:w w:val="90"/>
          <w:kern w:val="0"/>
          <w:sz w:val="28"/>
          <w:szCs w:val="28"/>
          <w:lang w:val="zh-CN"/>
        </w:rPr>
      </w:pPr>
      <w:r w:rsidRPr="00734C8F">
        <w:rPr>
          <w:rFonts w:ascii="宋体" w:hAnsi="宋体" w:cs="宋体" w:hint="eastAsia"/>
          <w:w w:val="90"/>
          <w:kern w:val="0"/>
          <w:sz w:val="28"/>
          <w:szCs w:val="28"/>
          <w:lang w:val="zh-CN"/>
        </w:rPr>
        <w:t>3、在租赁场所内不得随意堆放土头垃圾、杂物等，杜绝污水、垃圾对周边造成污染。</w:t>
      </w:r>
    </w:p>
    <w:p w:rsidR="00C653FF" w:rsidRPr="00734C8F" w:rsidRDefault="00C653FF" w:rsidP="00C653FF">
      <w:pPr>
        <w:tabs>
          <w:tab w:val="left" w:pos="1440"/>
        </w:tabs>
        <w:spacing w:line="360" w:lineRule="auto"/>
        <w:rPr>
          <w:rFonts w:ascii="宋体" w:hAnsi="宋体" w:cs="宋体"/>
          <w:color w:val="000000"/>
          <w:w w:val="90"/>
          <w:kern w:val="0"/>
          <w:sz w:val="28"/>
          <w:szCs w:val="28"/>
          <w:lang w:val="zh-CN"/>
        </w:rPr>
      </w:pPr>
      <w:r w:rsidRPr="00734C8F">
        <w:rPr>
          <w:rFonts w:ascii="宋体" w:hAnsi="宋体" w:cs="宋体" w:hint="eastAsia"/>
          <w:color w:val="000000"/>
          <w:w w:val="90"/>
          <w:kern w:val="0"/>
          <w:sz w:val="28"/>
          <w:szCs w:val="28"/>
          <w:lang w:val="zh-CN"/>
        </w:rPr>
        <w:t>四、责任期间自我单位接收或视为已接收租赁标的物之日起，至我单位于租赁合同终止完全清退出标的物，并向出租人交还标的物之日止。</w:t>
      </w:r>
    </w:p>
    <w:p w:rsidR="00C653FF" w:rsidRPr="00734C8F" w:rsidRDefault="00C653FF" w:rsidP="00C653FF">
      <w:pPr>
        <w:autoSpaceDE w:val="0"/>
        <w:autoSpaceDN w:val="0"/>
        <w:adjustRightInd w:val="0"/>
        <w:spacing w:line="360" w:lineRule="auto"/>
        <w:jc w:val="left"/>
        <w:rPr>
          <w:rFonts w:ascii="宋体" w:hAnsi="宋体" w:cs="宋体"/>
          <w:w w:val="90"/>
          <w:kern w:val="0"/>
          <w:sz w:val="28"/>
          <w:szCs w:val="28"/>
          <w:lang w:val="zh-CN"/>
        </w:rPr>
      </w:pPr>
      <w:r w:rsidRPr="00734C8F">
        <w:rPr>
          <w:rFonts w:ascii="宋体" w:hAnsi="宋体" w:cs="宋体"/>
          <w:w w:val="90"/>
          <w:kern w:val="0"/>
          <w:sz w:val="28"/>
          <w:szCs w:val="28"/>
          <w:lang w:val="zh-CN"/>
        </w:rPr>
        <w:t>*********************************************</w:t>
      </w:r>
      <w:r>
        <w:rPr>
          <w:rFonts w:ascii="宋体" w:hAnsi="宋体" w:cs="宋体"/>
          <w:w w:val="90"/>
          <w:kern w:val="0"/>
          <w:sz w:val="28"/>
          <w:szCs w:val="28"/>
          <w:lang w:val="zh-CN"/>
        </w:rPr>
        <w:t>******************************</w:t>
      </w:r>
    </w:p>
    <w:p w:rsidR="00C653FF" w:rsidRPr="00734C8F" w:rsidRDefault="00C653FF" w:rsidP="00C653FF">
      <w:pPr>
        <w:autoSpaceDE w:val="0"/>
        <w:autoSpaceDN w:val="0"/>
        <w:adjustRightInd w:val="0"/>
        <w:spacing w:line="360" w:lineRule="auto"/>
        <w:ind w:firstLine="570"/>
        <w:jc w:val="left"/>
        <w:rPr>
          <w:rFonts w:ascii="宋体" w:hAnsi="宋体" w:cs="宋体"/>
          <w:w w:val="90"/>
          <w:kern w:val="0"/>
          <w:sz w:val="28"/>
          <w:szCs w:val="28"/>
          <w:lang w:val="zh-CN"/>
        </w:rPr>
      </w:pPr>
      <w:r w:rsidRPr="00734C8F">
        <w:rPr>
          <w:rFonts w:ascii="宋体" w:hAnsi="宋体" w:cs="宋体" w:hint="eastAsia"/>
          <w:w w:val="90"/>
          <w:kern w:val="0"/>
          <w:sz w:val="28"/>
          <w:szCs w:val="28"/>
          <w:lang w:val="zh-CN"/>
        </w:rPr>
        <w:t>作为厦门地丰置业有限公司的承租人，我单位承诺履行上述安全管理责任状规定的义务和责任。</w:t>
      </w:r>
    </w:p>
    <w:p w:rsidR="00C653FF" w:rsidRPr="00734C8F" w:rsidRDefault="00C653FF" w:rsidP="00C653FF">
      <w:pPr>
        <w:autoSpaceDE w:val="0"/>
        <w:autoSpaceDN w:val="0"/>
        <w:adjustRightInd w:val="0"/>
        <w:spacing w:line="360" w:lineRule="auto"/>
        <w:ind w:right="1004" w:firstLineChars="2294" w:firstLine="5771"/>
        <w:rPr>
          <w:rFonts w:ascii="宋体" w:hAnsi="宋体" w:cs="宋体"/>
          <w:w w:val="90"/>
          <w:kern w:val="0"/>
          <w:sz w:val="28"/>
          <w:szCs w:val="28"/>
          <w:lang w:val="zh-CN"/>
        </w:rPr>
      </w:pPr>
      <w:r w:rsidRPr="00734C8F">
        <w:rPr>
          <w:rFonts w:ascii="宋体" w:hAnsi="宋体" w:cs="宋体" w:hint="eastAsia"/>
          <w:w w:val="90"/>
          <w:kern w:val="0"/>
          <w:sz w:val="28"/>
          <w:szCs w:val="28"/>
          <w:lang w:val="zh-CN"/>
        </w:rPr>
        <w:t>签章：</w:t>
      </w:r>
    </w:p>
    <w:p w:rsidR="00C653FF" w:rsidRPr="00367365" w:rsidRDefault="00C653FF" w:rsidP="00C653FF">
      <w:pPr>
        <w:autoSpaceDE w:val="0"/>
        <w:autoSpaceDN w:val="0"/>
        <w:adjustRightInd w:val="0"/>
        <w:spacing w:line="360" w:lineRule="auto"/>
        <w:ind w:right="1004"/>
        <w:jc w:val="right"/>
        <w:rPr>
          <w:rFonts w:ascii="宋体" w:hAnsi="宋体" w:cs="宋体"/>
          <w:w w:val="90"/>
          <w:kern w:val="0"/>
          <w:sz w:val="24"/>
          <w:szCs w:val="24"/>
          <w:lang w:val="zh-CN"/>
        </w:rPr>
      </w:pPr>
      <w:r w:rsidRPr="00734C8F">
        <w:rPr>
          <w:rFonts w:ascii="宋体" w:hAnsi="宋体" w:cs="宋体" w:hint="eastAsia"/>
          <w:w w:val="90"/>
          <w:kern w:val="0"/>
          <w:sz w:val="28"/>
          <w:szCs w:val="28"/>
          <w:lang w:val="zh-CN"/>
        </w:rPr>
        <w:t>2023年   月</w:t>
      </w:r>
      <w:r w:rsidRPr="00734C8F">
        <w:rPr>
          <w:rFonts w:ascii="宋体" w:hAnsi="宋体" w:cs="宋体"/>
          <w:w w:val="90"/>
          <w:kern w:val="0"/>
          <w:sz w:val="28"/>
          <w:szCs w:val="28"/>
          <w:lang w:val="zh-CN"/>
        </w:rPr>
        <w:t xml:space="preserve">  </w:t>
      </w:r>
      <w:r w:rsidRPr="00734C8F">
        <w:rPr>
          <w:rFonts w:ascii="宋体" w:hAnsi="宋体" w:cs="宋体" w:hint="eastAsia"/>
          <w:w w:val="90"/>
          <w:kern w:val="0"/>
          <w:sz w:val="28"/>
          <w:szCs w:val="28"/>
          <w:lang w:val="zh-CN"/>
        </w:rPr>
        <w:t xml:space="preserve"> </w:t>
      </w:r>
      <w:r w:rsidRPr="00734C8F">
        <w:rPr>
          <w:rFonts w:ascii="宋体" w:hAnsi="宋体" w:cs="宋体"/>
          <w:w w:val="90"/>
          <w:kern w:val="0"/>
          <w:sz w:val="28"/>
          <w:szCs w:val="28"/>
          <w:lang w:val="zh-CN"/>
        </w:rPr>
        <w:t xml:space="preserve"> </w:t>
      </w:r>
      <w:r w:rsidRPr="00734C8F">
        <w:rPr>
          <w:rFonts w:ascii="宋体" w:hAnsi="宋体" w:cs="宋体" w:hint="eastAsia"/>
          <w:w w:val="90"/>
          <w:kern w:val="0"/>
          <w:sz w:val="28"/>
          <w:szCs w:val="28"/>
          <w:lang w:val="zh-CN"/>
        </w:rPr>
        <w:t>日</w:t>
      </w:r>
      <w:r w:rsidRPr="00734C8F">
        <w:rPr>
          <w:rFonts w:ascii="宋体" w:hAnsi="宋体" w:cs="宋体"/>
          <w:w w:val="90"/>
          <w:kern w:val="0"/>
          <w:sz w:val="28"/>
          <w:szCs w:val="28"/>
          <w:lang w:val="zh-CN"/>
        </w:rPr>
        <w:t xml:space="preserve">   </w:t>
      </w:r>
      <w:r w:rsidRPr="00367365">
        <w:rPr>
          <w:rFonts w:ascii="宋体" w:hAnsi="宋体" w:cs="宋体"/>
          <w:w w:val="90"/>
          <w:kern w:val="0"/>
          <w:sz w:val="24"/>
          <w:szCs w:val="24"/>
          <w:lang w:val="zh-CN"/>
        </w:rPr>
        <w:t xml:space="preserve"> </w:t>
      </w:r>
    </w:p>
    <w:p w:rsidR="00C653FF" w:rsidRDefault="00C653FF" w:rsidP="00C653FF">
      <w:pPr>
        <w:spacing w:line="360" w:lineRule="auto"/>
        <w:ind w:firstLineChars="100" w:firstLine="440"/>
        <w:jc w:val="center"/>
        <w:rPr>
          <w:rFonts w:ascii="方正小标宋简体" w:eastAsia="方正小标宋简体" w:hAnsi="宋体"/>
          <w:sz w:val="44"/>
          <w:szCs w:val="44"/>
        </w:rPr>
      </w:pPr>
    </w:p>
    <w:p w:rsidR="00C653FF" w:rsidRDefault="00C653FF" w:rsidP="00C653FF">
      <w:pPr>
        <w:spacing w:line="360" w:lineRule="auto"/>
        <w:ind w:firstLineChars="100" w:firstLine="440"/>
        <w:jc w:val="center"/>
        <w:rPr>
          <w:rFonts w:ascii="方正小标宋简体" w:eastAsia="方正小标宋简体" w:hAnsi="宋体"/>
          <w:sz w:val="44"/>
          <w:szCs w:val="44"/>
        </w:rPr>
      </w:pPr>
    </w:p>
    <w:p w:rsidR="00C653FF" w:rsidRDefault="00C653FF" w:rsidP="00C653FF">
      <w:pPr>
        <w:spacing w:line="360" w:lineRule="auto"/>
        <w:ind w:firstLineChars="100" w:firstLine="440"/>
        <w:jc w:val="center"/>
        <w:rPr>
          <w:rFonts w:ascii="方正小标宋简体" w:eastAsia="方正小标宋简体" w:hAnsi="宋体"/>
          <w:sz w:val="44"/>
          <w:szCs w:val="44"/>
        </w:rPr>
      </w:pPr>
    </w:p>
    <w:p w:rsidR="00C653FF" w:rsidRDefault="00C653FF" w:rsidP="00C653FF">
      <w:pPr>
        <w:spacing w:line="360" w:lineRule="auto"/>
        <w:ind w:firstLineChars="100" w:firstLine="440"/>
        <w:jc w:val="center"/>
        <w:rPr>
          <w:rFonts w:ascii="方正小标宋简体" w:eastAsia="方正小标宋简体" w:hAnsi="宋体"/>
          <w:sz w:val="44"/>
          <w:szCs w:val="44"/>
        </w:rPr>
      </w:pPr>
    </w:p>
    <w:p w:rsidR="00C653FF" w:rsidRDefault="00C653FF" w:rsidP="00C653FF">
      <w:pPr>
        <w:spacing w:line="360" w:lineRule="auto"/>
        <w:ind w:firstLineChars="100" w:firstLine="440"/>
        <w:jc w:val="center"/>
        <w:rPr>
          <w:rFonts w:ascii="方正小标宋简体" w:eastAsia="方正小标宋简体" w:hAnsi="宋体"/>
          <w:sz w:val="44"/>
          <w:szCs w:val="44"/>
        </w:rPr>
      </w:pPr>
    </w:p>
    <w:p w:rsidR="00C653FF" w:rsidRDefault="00C653FF" w:rsidP="00C653FF">
      <w:pPr>
        <w:spacing w:line="360" w:lineRule="auto"/>
        <w:ind w:firstLineChars="100" w:firstLine="440"/>
        <w:jc w:val="center"/>
        <w:rPr>
          <w:rFonts w:ascii="方正小标宋简体" w:eastAsia="方正小标宋简体" w:hAnsi="宋体"/>
          <w:sz w:val="44"/>
          <w:szCs w:val="44"/>
        </w:rPr>
      </w:pPr>
    </w:p>
    <w:p w:rsidR="00C653FF" w:rsidRDefault="00C653FF" w:rsidP="00C653FF">
      <w:pPr>
        <w:spacing w:line="360" w:lineRule="auto"/>
        <w:ind w:firstLineChars="100" w:firstLine="440"/>
        <w:jc w:val="center"/>
        <w:rPr>
          <w:rFonts w:ascii="方正小标宋简体" w:eastAsia="方正小标宋简体" w:hAnsi="宋体"/>
          <w:sz w:val="44"/>
          <w:szCs w:val="44"/>
        </w:rPr>
      </w:pPr>
    </w:p>
    <w:p w:rsidR="00C653FF" w:rsidRDefault="00C653FF" w:rsidP="00C653FF">
      <w:pPr>
        <w:spacing w:line="360" w:lineRule="auto"/>
        <w:ind w:firstLineChars="100" w:firstLine="440"/>
        <w:jc w:val="center"/>
        <w:rPr>
          <w:rFonts w:ascii="方正小标宋简体" w:eastAsia="方正小标宋简体" w:hAnsi="宋体"/>
          <w:sz w:val="44"/>
          <w:szCs w:val="44"/>
        </w:rPr>
      </w:pPr>
    </w:p>
    <w:p w:rsidR="00C653FF" w:rsidRDefault="00C653FF" w:rsidP="00C653FF">
      <w:pPr>
        <w:spacing w:line="360" w:lineRule="auto"/>
        <w:ind w:firstLineChars="100" w:firstLine="440"/>
        <w:jc w:val="center"/>
        <w:rPr>
          <w:rFonts w:ascii="方正小标宋简体" w:eastAsia="方正小标宋简体" w:hAnsi="宋体"/>
          <w:sz w:val="44"/>
          <w:szCs w:val="44"/>
        </w:rPr>
      </w:pPr>
    </w:p>
    <w:p w:rsidR="00C653FF" w:rsidRDefault="00C653FF" w:rsidP="00C653FF">
      <w:pPr>
        <w:spacing w:line="360" w:lineRule="auto"/>
        <w:ind w:firstLineChars="100" w:firstLine="440"/>
        <w:jc w:val="center"/>
        <w:rPr>
          <w:rFonts w:ascii="方正小标宋简体" w:eastAsia="方正小标宋简体" w:hAnsi="宋体"/>
          <w:sz w:val="44"/>
          <w:szCs w:val="44"/>
        </w:rPr>
      </w:pPr>
    </w:p>
    <w:p w:rsidR="00C653FF" w:rsidRDefault="00C653FF" w:rsidP="00C653FF">
      <w:pPr>
        <w:spacing w:line="360" w:lineRule="auto"/>
        <w:ind w:firstLineChars="100" w:firstLine="440"/>
        <w:jc w:val="center"/>
        <w:rPr>
          <w:rFonts w:ascii="方正小标宋简体" w:eastAsia="方正小标宋简体" w:hAnsi="宋体"/>
          <w:sz w:val="44"/>
          <w:szCs w:val="44"/>
        </w:rPr>
      </w:pPr>
    </w:p>
    <w:p w:rsidR="00C653FF" w:rsidRDefault="00C653FF" w:rsidP="00C653FF">
      <w:pPr>
        <w:spacing w:line="360" w:lineRule="auto"/>
        <w:ind w:firstLineChars="100" w:firstLine="440"/>
        <w:jc w:val="center"/>
        <w:rPr>
          <w:rFonts w:ascii="方正小标宋简体" w:eastAsia="方正小标宋简体" w:hAnsi="宋体"/>
          <w:sz w:val="44"/>
          <w:szCs w:val="44"/>
        </w:rPr>
      </w:pPr>
    </w:p>
    <w:p w:rsidR="00C653FF" w:rsidRPr="005B1B39" w:rsidRDefault="00C653FF" w:rsidP="00C653FF">
      <w:pPr>
        <w:spacing w:line="360" w:lineRule="auto"/>
        <w:ind w:firstLineChars="100" w:firstLine="360"/>
        <w:jc w:val="center"/>
        <w:rPr>
          <w:rFonts w:ascii="方正小标宋简体" w:eastAsia="方正小标宋简体" w:hAnsi="宋体"/>
          <w:sz w:val="36"/>
          <w:szCs w:val="36"/>
        </w:rPr>
      </w:pPr>
      <w:r w:rsidRPr="005B1B39">
        <w:rPr>
          <w:rFonts w:ascii="方正小标宋简体" w:eastAsia="方正小标宋简体" w:hAnsi="宋体" w:hint="eastAsia"/>
          <w:sz w:val="36"/>
          <w:szCs w:val="36"/>
        </w:rPr>
        <w:t>安全生产管理责任协议书</w:t>
      </w:r>
    </w:p>
    <w:p w:rsidR="00C653FF" w:rsidRDefault="00C653FF" w:rsidP="00C653FF">
      <w:pPr>
        <w:spacing w:line="360" w:lineRule="auto"/>
        <w:rPr>
          <w:rFonts w:ascii="宋体" w:hAnsi="宋体" w:cs="宋体"/>
          <w:sz w:val="24"/>
        </w:rPr>
      </w:pPr>
    </w:p>
    <w:p w:rsidR="00C653FF" w:rsidRPr="005B1B39" w:rsidRDefault="00C653FF" w:rsidP="00C653FF">
      <w:pPr>
        <w:spacing w:line="360" w:lineRule="auto"/>
        <w:rPr>
          <w:rFonts w:asciiTheme="minorEastAsia" w:hAnsiTheme="minorEastAsia"/>
          <w:b/>
          <w:bCs/>
          <w:sz w:val="30"/>
          <w:szCs w:val="30"/>
        </w:rPr>
      </w:pPr>
      <w:r w:rsidRPr="005B1B39">
        <w:rPr>
          <w:rFonts w:asciiTheme="minorEastAsia" w:hAnsiTheme="minorEastAsia" w:cs="宋体" w:hint="eastAsia"/>
          <w:sz w:val="30"/>
          <w:szCs w:val="30"/>
        </w:rPr>
        <w:t>出租方：厦门地丰置业有限公司</w:t>
      </w:r>
      <w:r w:rsidRPr="005B1B39">
        <w:rPr>
          <w:rFonts w:asciiTheme="minorEastAsia" w:hAnsiTheme="minorEastAsia" w:cs="宋体"/>
          <w:sz w:val="30"/>
          <w:szCs w:val="30"/>
        </w:rPr>
        <w:t xml:space="preserve"> </w:t>
      </w:r>
    </w:p>
    <w:p w:rsidR="00C653FF" w:rsidRPr="005B1B39" w:rsidRDefault="00C653FF" w:rsidP="00C653FF">
      <w:pPr>
        <w:spacing w:line="360" w:lineRule="auto"/>
        <w:rPr>
          <w:rFonts w:asciiTheme="minorEastAsia" w:hAnsiTheme="minorEastAsia" w:cs="宋体"/>
          <w:sz w:val="30"/>
          <w:szCs w:val="30"/>
        </w:rPr>
      </w:pPr>
      <w:r w:rsidRPr="005B1B39">
        <w:rPr>
          <w:rFonts w:asciiTheme="minorEastAsia" w:hAnsiTheme="minorEastAsia" w:cs="宋体" w:hint="eastAsia"/>
          <w:sz w:val="30"/>
          <w:szCs w:val="30"/>
        </w:rPr>
        <w:t>地  址：厦门市同益路</w:t>
      </w:r>
      <w:r w:rsidRPr="005B1B39">
        <w:rPr>
          <w:rFonts w:asciiTheme="minorEastAsia" w:hAnsiTheme="minorEastAsia" w:cs="宋体"/>
          <w:sz w:val="30"/>
          <w:szCs w:val="30"/>
        </w:rPr>
        <w:t>9号地产大厦7楼</w:t>
      </w:r>
    </w:p>
    <w:p w:rsidR="00C653FF" w:rsidRPr="005B1B39" w:rsidRDefault="00C653FF" w:rsidP="00C653FF">
      <w:pPr>
        <w:spacing w:line="360" w:lineRule="auto"/>
        <w:rPr>
          <w:rFonts w:asciiTheme="minorEastAsia" w:hAnsiTheme="minorEastAsia"/>
          <w:sz w:val="30"/>
          <w:szCs w:val="30"/>
        </w:rPr>
      </w:pPr>
    </w:p>
    <w:p w:rsidR="00C653FF" w:rsidRPr="005B1B39" w:rsidRDefault="00C653FF" w:rsidP="00C653FF">
      <w:pPr>
        <w:spacing w:line="360" w:lineRule="auto"/>
        <w:rPr>
          <w:rFonts w:asciiTheme="minorEastAsia" w:hAnsiTheme="minorEastAsia"/>
          <w:sz w:val="30"/>
          <w:szCs w:val="30"/>
        </w:rPr>
      </w:pPr>
      <w:r w:rsidRPr="005B1B39">
        <w:rPr>
          <w:rFonts w:asciiTheme="minorEastAsia" w:hAnsiTheme="minorEastAsia" w:hint="eastAsia"/>
          <w:sz w:val="30"/>
          <w:szCs w:val="30"/>
        </w:rPr>
        <w:t xml:space="preserve">承租方： </w:t>
      </w:r>
    </w:p>
    <w:p w:rsidR="00C653FF" w:rsidRPr="005B1B39" w:rsidRDefault="00C653FF" w:rsidP="00C653FF">
      <w:pPr>
        <w:spacing w:line="360" w:lineRule="auto"/>
        <w:rPr>
          <w:rFonts w:asciiTheme="minorEastAsia" w:hAnsiTheme="minorEastAsia"/>
          <w:sz w:val="30"/>
          <w:szCs w:val="30"/>
        </w:rPr>
      </w:pPr>
      <w:r w:rsidRPr="005B1B39">
        <w:rPr>
          <w:rFonts w:asciiTheme="minorEastAsia" w:hAnsiTheme="minorEastAsia" w:hint="eastAsia"/>
          <w:sz w:val="30"/>
          <w:szCs w:val="30"/>
        </w:rPr>
        <w:t>地  址：</w:t>
      </w:r>
    </w:p>
    <w:p w:rsidR="00C653FF" w:rsidRDefault="00C653FF" w:rsidP="00C653FF">
      <w:pPr>
        <w:spacing w:line="360" w:lineRule="auto"/>
        <w:ind w:firstLineChars="245" w:firstLine="787"/>
        <w:rPr>
          <w:rFonts w:ascii="仿宋_GB2312" w:eastAsia="仿宋_GB2312" w:hAnsi="宋体"/>
          <w:b/>
          <w:sz w:val="32"/>
          <w:szCs w:val="32"/>
        </w:rPr>
      </w:pPr>
    </w:p>
    <w:p w:rsidR="00C653FF" w:rsidRPr="00D47CEF" w:rsidRDefault="00C653FF" w:rsidP="00C653FF">
      <w:pPr>
        <w:spacing w:line="360" w:lineRule="auto"/>
        <w:ind w:firstLineChars="245" w:firstLine="686"/>
        <w:rPr>
          <w:rFonts w:asciiTheme="minorEastAsia" w:hAnsiTheme="minorEastAsia"/>
          <w:sz w:val="28"/>
          <w:szCs w:val="28"/>
        </w:rPr>
      </w:pPr>
      <w:r w:rsidRPr="00D47CEF">
        <w:rPr>
          <w:rFonts w:asciiTheme="minorEastAsia" w:hAnsiTheme="minorEastAsia" w:hint="eastAsia"/>
          <w:sz w:val="28"/>
          <w:szCs w:val="28"/>
        </w:rPr>
        <w:t>鉴于甲乙双方</w:t>
      </w:r>
      <w:r w:rsidRPr="00D47CEF">
        <w:rPr>
          <w:rFonts w:asciiTheme="minorEastAsia" w:hAnsiTheme="minorEastAsia"/>
          <w:sz w:val="28"/>
          <w:szCs w:val="28"/>
        </w:rPr>
        <w:t xml:space="preserve">2023年    </w:t>
      </w:r>
      <w:r w:rsidRPr="00D47CEF">
        <w:rPr>
          <w:rFonts w:asciiTheme="minorEastAsia" w:hAnsiTheme="minorEastAsia" w:hint="eastAsia"/>
          <w:sz w:val="28"/>
          <w:szCs w:val="28"/>
        </w:rPr>
        <w:t>月</w:t>
      </w:r>
      <w:r w:rsidRPr="00D47CEF">
        <w:rPr>
          <w:rFonts w:asciiTheme="minorEastAsia" w:hAnsiTheme="minorEastAsia"/>
          <w:sz w:val="28"/>
          <w:szCs w:val="28"/>
        </w:rPr>
        <w:t xml:space="preserve">    </w:t>
      </w:r>
      <w:r w:rsidRPr="00D47CEF">
        <w:rPr>
          <w:rFonts w:asciiTheme="minorEastAsia" w:hAnsiTheme="minorEastAsia" w:hint="eastAsia"/>
          <w:sz w:val="28"/>
          <w:szCs w:val="28"/>
        </w:rPr>
        <w:t>日签订的《租赁合同》（合同编号：        ），乙方向甲方租赁位于</w:t>
      </w:r>
      <w:r w:rsidRPr="00D47CEF">
        <w:rPr>
          <w:rFonts w:asciiTheme="minorEastAsia" w:hAnsiTheme="minorEastAsia"/>
          <w:sz w:val="28"/>
          <w:szCs w:val="28"/>
          <w:u w:val="single"/>
        </w:rPr>
        <w:t xml:space="preserve">                    </w:t>
      </w:r>
      <w:r w:rsidRPr="00D47CEF">
        <w:rPr>
          <w:rFonts w:asciiTheme="minorEastAsia" w:hAnsiTheme="minorEastAsia" w:hint="eastAsia"/>
          <w:sz w:val="28"/>
          <w:szCs w:val="28"/>
        </w:rPr>
        <w:t>（</w:t>
      </w:r>
      <w:r w:rsidRPr="00D47CEF">
        <w:rPr>
          <w:rFonts w:asciiTheme="minorEastAsia" w:hAnsiTheme="minorEastAsia" w:hint="eastAsia"/>
          <w:sz w:val="28"/>
          <w:szCs w:val="28"/>
          <w:lang w:val="zh-CN"/>
        </w:rPr>
        <w:t>下称“</w:t>
      </w:r>
      <w:r w:rsidRPr="00D47CEF">
        <w:rPr>
          <w:rFonts w:asciiTheme="minorEastAsia" w:hAnsiTheme="minorEastAsia" w:hint="eastAsia"/>
          <w:b/>
          <w:sz w:val="28"/>
          <w:szCs w:val="28"/>
          <w:lang w:val="zh-CN"/>
        </w:rPr>
        <w:t>租赁场所</w:t>
      </w:r>
      <w:r w:rsidRPr="00D47CEF">
        <w:rPr>
          <w:rFonts w:asciiTheme="minorEastAsia" w:hAnsiTheme="minorEastAsia" w:hint="eastAsia"/>
          <w:sz w:val="28"/>
          <w:szCs w:val="28"/>
          <w:lang w:val="zh-CN"/>
        </w:rPr>
        <w:t>”）。</w:t>
      </w:r>
      <w:r w:rsidRPr="00D47CEF">
        <w:rPr>
          <w:rFonts w:asciiTheme="minorEastAsia" w:hAnsiTheme="minorEastAsia" w:hint="eastAsia"/>
          <w:sz w:val="28"/>
          <w:szCs w:val="28"/>
        </w:rPr>
        <w:t>为进一步加强租赁场所经营中的安全生产管理，切实做好安全生产工作，杜绝安全事故的发生，根据《中华人民共和国安全生产法》、《中华人民共和国消防法》及有关法律法规之规定，经</w:t>
      </w:r>
      <w:r w:rsidRPr="00D47CEF">
        <w:rPr>
          <w:rFonts w:asciiTheme="minorEastAsia" w:hAnsiTheme="minorEastAsia" w:hint="eastAsia"/>
          <w:sz w:val="28"/>
          <w:szCs w:val="28"/>
        </w:rPr>
        <w:lastRenderedPageBreak/>
        <w:t>双方协商一致，签订本协议。</w:t>
      </w:r>
    </w:p>
    <w:p w:rsidR="00C653FF" w:rsidRPr="00D47CEF" w:rsidRDefault="00C653FF" w:rsidP="0062439A">
      <w:pPr>
        <w:spacing w:beforeLines="50" w:afterLines="50" w:line="360" w:lineRule="auto"/>
        <w:ind w:firstLineChars="200" w:firstLine="560"/>
        <w:rPr>
          <w:rFonts w:asciiTheme="minorEastAsia" w:hAnsiTheme="minorEastAsia"/>
          <w:sz w:val="28"/>
          <w:szCs w:val="28"/>
        </w:rPr>
      </w:pPr>
      <w:r w:rsidRPr="00D47CEF">
        <w:rPr>
          <w:rFonts w:asciiTheme="minorEastAsia" w:hAnsiTheme="minorEastAsia" w:hint="eastAsia"/>
          <w:sz w:val="28"/>
          <w:szCs w:val="28"/>
        </w:rPr>
        <w:t>一、</w:t>
      </w:r>
      <w:r w:rsidRPr="00D47CEF">
        <w:rPr>
          <w:rFonts w:asciiTheme="minorEastAsia" w:hAnsiTheme="minorEastAsia"/>
          <w:sz w:val="28"/>
          <w:szCs w:val="28"/>
        </w:rPr>
        <w:t xml:space="preserve"> </w:t>
      </w:r>
      <w:r w:rsidRPr="00D47CEF">
        <w:rPr>
          <w:rFonts w:asciiTheme="minorEastAsia" w:hAnsiTheme="minorEastAsia" w:hint="eastAsia"/>
          <w:sz w:val="28"/>
          <w:szCs w:val="28"/>
        </w:rPr>
        <w:t>甲方的权利和义务</w:t>
      </w:r>
    </w:p>
    <w:p w:rsidR="00C653FF" w:rsidRPr="00D47CEF" w:rsidRDefault="00C653FF" w:rsidP="00C653FF">
      <w:pPr>
        <w:spacing w:line="360" w:lineRule="auto"/>
        <w:ind w:firstLineChars="200" w:firstLine="560"/>
        <w:rPr>
          <w:rFonts w:asciiTheme="minorEastAsia" w:hAnsiTheme="minorEastAsia"/>
          <w:sz w:val="28"/>
          <w:szCs w:val="28"/>
        </w:rPr>
      </w:pPr>
      <w:r w:rsidRPr="00D47CEF">
        <w:rPr>
          <w:rFonts w:asciiTheme="minorEastAsia" w:hAnsiTheme="minorEastAsia" w:hint="eastAsia"/>
          <w:sz w:val="28"/>
          <w:szCs w:val="28"/>
        </w:rPr>
        <w:t>（一）遵守安全生产及消防安全相关的法律法规。</w:t>
      </w:r>
    </w:p>
    <w:p w:rsidR="00C653FF" w:rsidRPr="00D47CEF" w:rsidRDefault="00C653FF" w:rsidP="00C653FF">
      <w:pPr>
        <w:spacing w:line="360" w:lineRule="auto"/>
        <w:ind w:firstLineChars="200" w:firstLine="560"/>
        <w:rPr>
          <w:rFonts w:asciiTheme="minorEastAsia" w:hAnsiTheme="minorEastAsia"/>
          <w:sz w:val="28"/>
          <w:szCs w:val="28"/>
        </w:rPr>
      </w:pPr>
      <w:r w:rsidRPr="00D47CEF">
        <w:rPr>
          <w:rFonts w:asciiTheme="minorEastAsia" w:hAnsiTheme="minorEastAsia" w:hint="eastAsia"/>
          <w:sz w:val="28"/>
          <w:szCs w:val="28"/>
        </w:rPr>
        <w:t>（二）定期、不定期对乙方的安全生产及消防安全管理工作进行监督检查，及时纠正、制止乙方及其工作人员的违法违章行为。</w:t>
      </w:r>
    </w:p>
    <w:p w:rsidR="00C653FF" w:rsidRPr="00D47CEF" w:rsidRDefault="00C653FF" w:rsidP="00C653FF">
      <w:pPr>
        <w:spacing w:line="360" w:lineRule="auto"/>
        <w:ind w:firstLineChars="200" w:firstLine="560"/>
        <w:rPr>
          <w:rFonts w:asciiTheme="minorEastAsia" w:hAnsiTheme="minorEastAsia"/>
          <w:sz w:val="28"/>
          <w:szCs w:val="28"/>
        </w:rPr>
      </w:pPr>
      <w:r w:rsidRPr="00D47CEF">
        <w:rPr>
          <w:rFonts w:asciiTheme="minorEastAsia" w:hAnsiTheme="minorEastAsia" w:hint="eastAsia"/>
          <w:sz w:val="28"/>
          <w:szCs w:val="28"/>
        </w:rPr>
        <w:t>（三）对检查中发现的重大隐患和问题，督促乙方制定整改计划和措施，以彻底消除事故隐患。乙方若拒不整改，甲方有权自行组织整改或向有关政府部门报告，由此而产生的一切损失和费用，由乙方自行承担。</w:t>
      </w:r>
    </w:p>
    <w:p w:rsidR="00C653FF" w:rsidRPr="00D47CEF" w:rsidRDefault="00C653FF" w:rsidP="00C653FF">
      <w:pPr>
        <w:spacing w:line="360" w:lineRule="auto"/>
        <w:ind w:firstLineChars="200" w:firstLine="560"/>
        <w:rPr>
          <w:rFonts w:asciiTheme="minorEastAsia" w:hAnsiTheme="minorEastAsia"/>
          <w:sz w:val="28"/>
          <w:szCs w:val="28"/>
        </w:rPr>
      </w:pPr>
      <w:r w:rsidRPr="00D47CEF">
        <w:rPr>
          <w:rFonts w:asciiTheme="minorEastAsia" w:hAnsiTheme="minorEastAsia" w:hint="eastAsia"/>
          <w:sz w:val="28"/>
          <w:szCs w:val="28"/>
        </w:rPr>
        <w:t>（四）督促乙方建立安全管理机构，健全安全及消防安全管理制度和台帐。</w:t>
      </w:r>
    </w:p>
    <w:p w:rsidR="00C653FF" w:rsidRPr="00D47CEF" w:rsidRDefault="00C653FF" w:rsidP="00C653FF">
      <w:pPr>
        <w:spacing w:line="360" w:lineRule="auto"/>
        <w:ind w:firstLineChars="200" w:firstLine="560"/>
        <w:rPr>
          <w:rFonts w:asciiTheme="minorEastAsia" w:hAnsiTheme="minorEastAsia"/>
          <w:sz w:val="28"/>
          <w:szCs w:val="28"/>
        </w:rPr>
      </w:pPr>
      <w:r w:rsidRPr="00D47CEF">
        <w:rPr>
          <w:rFonts w:asciiTheme="minorEastAsia" w:hAnsiTheme="minorEastAsia" w:hint="eastAsia"/>
          <w:sz w:val="28"/>
          <w:szCs w:val="28"/>
        </w:rPr>
        <w:t>（五）租赁场所区域内发生生产安全事故，按事故类别立即如实报告所在地的相关安全生产监督部门。</w:t>
      </w:r>
    </w:p>
    <w:p w:rsidR="00C653FF" w:rsidRPr="00D47CEF" w:rsidRDefault="00C653FF" w:rsidP="0062439A">
      <w:pPr>
        <w:spacing w:beforeLines="50" w:afterLines="50" w:line="360" w:lineRule="auto"/>
        <w:ind w:firstLineChars="200" w:firstLine="560"/>
        <w:rPr>
          <w:rFonts w:asciiTheme="minorEastAsia" w:hAnsiTheme="minorEastAsia"/>
          <w:sz w:val="28"/>
          <w:szCs w:val="28"/>
        </w:rPr>
      </w:pPr>
      <w:r w:rsidRPr="00D47CEF">
        <w:rPr>
          <w:rFonts w:asciiTheme="minorEastAsia" w:hAnsiTheme="minorEastAsia" w:hint="eastAsia"/>
          <w:sz w:val="28"/>
          <w:szCs w:val="28"/>
        </w:rPr>
        <w:t>二、乙方的权利和义务</w:t>
      </w:r>
    </w:p>
    <w:p w:rsidR="00C653FF" w:rsidRPr="00D47CEF" w:rsidRDefault="00C653FF" w:rsidP="00C653FF">
      <w:pPr>
        <w:spacing w:line="360" w:lineRule="auto"/>
        <w:ind w:firstLineChars="200" w:firstLine="560"/>
        <w:rPr>
          <w:rFonts w:asciiTheme="minorEastAsia" w:hAnsiTheme="minorEastAsia"/>
          <w:sz w:val="28"/>
          <w:szCs w:val="28"/>
        </w:rPr>
      </w:pPr>
      <w:r w:rsidRPr="00D47CEF">
        <w:rPr>
          <w:rFonts w:asciiTheme="minorEastAsia" w:hAnsiTheme="minorEastAsia" w:hint="eastAsia"/>
          <w:sz w:val="28"/>
          <w:szCs w:val="28"/>
        </w:rPr>
        <w:t>乙方安全责任区域包括：租赁场所</w:t>
      </w:r>
      <w:r w:rsidRPr="00D47CEF">
        <w:rPr>
          <w:rFonts w:asciiTheme="minorEastAsia" w:hAnsiTheme="minorEastAsia"/>
          <w:sz w:val="28"/>
          <w:szCs w:val="28"/>
        </w:rPr>
        <w:t xml:space="preserve">   </w:t>
      </w:r>
      <w:r w:rsidRPr="00D47CEF">
        <w:rPr>
          <w:rFonts w:asciiTheme="minorEastAsia" w:hAnsiTheme="minorEastAsia" w:hint="eastAsia"/>
          <w:sz w:val="28"/>
          <w:szCs w:val="28"/>
        </w:rPr>
        <w:t>平方米场地、租赁物业相应的外立面。乙方是责任区域的安全生产责任主体，乙方</w:t>
      </w:r>
      <w:r w:rsidRPr="00D47CEF">
        <w:rPr>
          <w:rFonts w:asciiTheme="minorEastAsia" w:hAnsiTheme="minorEastAsia"/>
          <w:sz w:val="28"/>
          <w:szCs w:val="28"/>
        </w:rPr>
        <w:t>/乙方法定代表人为安全生产第一责任人，应严格遵守安全生产</w:t>
      </w:r>
      <w:r w:rsidRPr="00D47CEF">
        <w:rPr>
          <w:rFonts w:asciiTheme="minorEastAsia" w:hAnsiTheme="minorEastAsia" w:hint="eastAsia"/>
          <w:sz w:val="28"/>
          <w:szCs w:val="28"/>
        </w:rPr>
        <w:t>和消防安全法律法规，全面负责责任区域的安全生产和消防管理工作。乙方指定专人作为安全生产和消防安全管理人，负责责任区域范围内消防安全管理，并将人员姓名和联系方式报备甲方，如有变更应及时通知甲方。</w:t>
      </w:r>
    </w:p>
    <w:p w:rsidR="00C653FF" w:rsidRPr="00D47CEF" w:rsidRDefault="00C653FF" w:rsidP="00C653FF">
      <w:pPr>
        <w:spacing w:line="360" w:lineRule="auto"/>
        <w:ind w:firstLineChars="200" w:firstLine="560"/>
        <w:rPr>
          <w:rFonts w:asciiTheme="minorEastAsia" w:hAnsiTheme="minorEastAsia"/>
          <w:sz w:val="28"/>
          <w:szCs w:val="28"/>
        </w:rPr>
      </w:pPr>
      <w:r w:rsidRPr="00D47CEF">
        <w:rPr>
          <w:rFonts w:asciiTheme="minorEastAsia" w:hAnsiTheme="minorEastAsia" w:hint="eastAsia"/>
          <w:sz w:val="28"/>
          <w:szCs w:val="28"/>
        </w:rPr>
        <w:t>乙方应接受甲方对其安全生产和消防安全工作的协调，配合甲方</w:t>
      </w:r>
      <w:r w:rsidRPr="00D47CEF">
        <w:rPr>
          <w:rFonts w:asciiTheme="minorEastAsia" w:hAnsiTheme="minorEastAsia" w:hint="eastAsia"/>
          <w:sz w:val="28"/>
          <w:szCs w:val="28"/>
        </w:rPr>
        <w:lastRenderedPageBreak/>
        <w:t>的安全生产与消防安全监督检查。</w:t>
      </w:r>
    </w:p>
    <w:p w:rsidR="00C653FF" w:rsidRPr="00D47CEF" w:rsidRDefault="00C653FF" w:rsidP="00C653FF">
      <w:pPr>
        <w:spacing w:line="360" w:lineRule="auto"/>
        <w:ind w:firstLineChars="200" w:firstLine="510"/>
        <w:rPr>
          <w:rFonts w:asciiTheme="minorEastAsia" w:hAnsiTheme="minorEastAsia" w:cs="宋体"/>
          <w:b/>
          <w:w w:val="90"/>
          <w:kern w:val="0"/>
          <w:sz w:val="28"/>
          <w:szCs w:val="28"/>
          <w:lang w:val="zh-CN"/>
        </w:rPr>
      </w:pPr>
      <w:r w:rsidRPr="00D47CEF">
        <w:rPr>
          <w:rFonts w:asciiTheme="minorEastAsia" w:hAnsiTheme="minorEastAsia" w:cs="宋体" w:hint="eastAsia"/>
          <w:b/>
          <w:w w:val="90"/>
          <w:kern w:val="0"/>
          <w:sz w:val="28"/>
          <w:szCs w:val="28"/>
          <w:lang w:val="zh-CN"/>
        </w:rPr>
        <w:t>（一）生产经营安全</w:t>
      </w:r>
    </w:p>
    <w:p w:rsidR="00C653FF" w:rsidRPr="00D47CEF" w:rsidRDefault="00C653FF" w:rsidP="00C653FF">
      <w:pPr>
        <w:spacing w:line="360" w:lineRule="auto"/>
        <w:ind w:firstLineChars="200" w:firstLine="560"/>
        <w:rPr>
          <w:rFonts w:asciiTheme="minorEastAsia" w:hAnsiTheme="minorEastAsia"/>
          <w:sz w:val="28"/>
          <w:szCs w:val="28"/>
        </w:rPr>
      </w:pPr>
      <w:r w:rsidRPr="00D47CEF">
        <w:rPr>
          <w:rFonts w:asciiTheme="minorEastAsia" w:hAnsiTheme="minorEastAsia"/>
          <w:sz w:val="28"/>
          <w:szCs w:val="28"/>
        </w:rPr>
        <w:t>1.严格按照规定用途使用管理经营场所，并取得的相关经营资质，不得擅自改变管理经营用途。</w:t>
      </w:r>
    </w:p>
    <w:p w:rsidR="00C653FF" w:rsidRPr="00D47CEF" w:rsidRDefault="00C653FF" w:rsidP="00C653FF">
      <w:pPr>
        <w:spacing w:line="360" w:lineRule="auto"/>
        <w:ind w:firstLineChars="200" w:firstLine="560"/>
        <w:rPr>
          <w:rFonts w:asciiTheme="minorEastAsia" w:hAnsiTheme="minorEastAsia"/>
          <w:sz w:val="28"/>
          <w:szCs w:val="28"/>
        </w:rPr>
      </w:pPr>
      <w:r w:rsidRPr="00D47CEF">
        <w:rPr>
          <w:rFonts w:asciiTheme="minorEastAsia" w:hAnsiTheme="minorEastAsia"/>
          <w:sz w:val="28"/>
          <w:szCs w:val="28"/>
        </w:rPr>
        <w:t xml:space="preserve">2.不擅自以转租、转借等方式将租赁场所提供给第三人使用。 </w:t>
      </w:r>
    </w:p>
    <w:p w:rsidR="00C653FF" w:rsidRPr="00D47CEF" w:rsidRDefault="00C653FF" w:rsidP="00C653FF">
      <w:pPr>
        <w:spacing w:line="360" w:lineRule="auto"/>
        <w:ind w:firstLineChars="200" w:firstLine="560"/>
        <w:rPr>
          <w:rFonts w:asciiTheme="minorEastAsia" w:hAnsiTheme="minorEastAsia"/>
          <w:sz w:val="28"/>
          <w:szCs w:val="28"/>
        </w:rPr>
      </w:pPr>
      <w:r w:rsidRPr="00D47CEF">
        <w:rPr>
          <w:rFonts w:asciiTheme="minorEastAsia" w:hAnsiTheme="minorEastAsia"/>
          <w:sz w:val="28"/>
          <w:szCs w:val="28"/>
        </w:rPr>
        <w:t>3.除非确属安全使用的必要且经甲方同意，不得对租赁</w:t>
      </w:r>
      <w:r w:rsidRPr="00D47CEF">
        <w:rPr>
          <w:rFonts w:asciiTheme="minorEastAsia" w:hAnsiTheme="minorEastAsia" w:hint="eastAsia"/>
          <w:sz w:val="28"/>
          <w:szCs w:val="28"/>
        </w:rPr>
        <w:t>场所进行任何装修、改造、改建。</w:t>
      </w:r>
    </w:p>
    <w:p w:rsidR="00C653FF" w:rsidRPr="00D47CEF" w:rsidRDefault="00C653FF" w:rsidP="00C653FF">
      <w:pPr>
        <w:spacing w:line="360" w:lineRule="auto"/>
        <w:ind w:firstLineChars="200" w:firstLine="560"/>
        <w:rPr>
          <w:rFonts w:asciiTheme="minorEastAsia" w:hAnsiTheme="minorEastAsia"/>
          <w:sz w:val="28"/>
          <w:szCs w:val="28"/>
        </w:rPr>
      </w:pPr>
      <w:r w:rsidRPr="00D47CEF">
        <w:rPr>
          <w:rFonts w:asciiTheme="minorEastAsia" w:hAnsiTheme="minorEastAsia"/>
          <w:sz w:val="28"/>
          <w:szCs w:val="28"/>
        </w:rPr>
        <w:t>4.租赁场所及其围护设施均为现状租赁，一旦出现危险隐患，乙方应立即采取必要维修保养措施，以避免由此引发的人身财产伤害事件。</w:t>
      </w:r>
    </w:p>
    <w:p w:rsidR="00C653FF" w:rsidRPr="00D47CEF" w:rsidRDefault="00C653FF" w:rsidP="00C653FF">
      <w:pPr>
        <w:spacing w:line="360" w:lineRule="auto"/>
        <w:ind w:firstLineChars="200" w:firstLine="560"/>
        <w:rPr>
          <w:rFonts w:asciiTheme="minorEastAsia" w:hAnsiTheme="minorEastAsia"/>
          <w:sz w:val="28"/>
          <w:szCs w:val="28"/>
        </w:rPr>
      </w:pPr>
      <w:r w:rsidRPr="00D47CEF">
        <w:rPr>
          <w:rFonts w:asciiTheme="minorEastAsia" w:hAnsiTheme="minorEastAsia"/>
          <w:sz w:val="28"/>
          <w:szCs w:val="28"/>
        </w:rPr>
        <w:t>5.在管理经营的场所内不得从事违反国家环保规定的作业和违反国家法律法规的非法经营活动。</w:t>
      </w:r>
    </w:p>
    <w:p w:rsidR="00C653FF" w:rsidRPr="00D47CEF" w:rsidRDefault="00C653FF" w:rsidP="00C653FF">
      <w:pPr>
        <w:spacing w:line="360" w:lineRule="auto"/>
        <w:ind w:firstLineChars="200" w:firstLine="560"/>
        <w:rPr>
          <w:rFonts w:asciiTheme="minorEastAsia" w:hAnsiTheme="minorEastAsia"/>
          <w:sz w:val="28"/>
          <w:szCs w:val="28"/>
        </w:rPr>
      </w:pPr>
      <w:r w:rsidRPr="00D47CEF">
        <w:rPr>
          <w:rFonts w:asciiTheme="minorEastAsia" w:hAnsiTheme="minorEastAsia"/>
          <w:sz w:val="28"/>
          <w:szCs w:val="28"/>
        </w:rPr>
        <w:t>6.定期开展安全生产检查活动，每个月至少进行一次安全检查，检查要有记录，发现隐患及时整改。</w:t>
      </w:r>
    </w:p>
    <w:p w:rsidR="00C653FF" w:rsidRPr="00D47CEF" w:rsidRDefault="00C653FF" w:rsidP="00C653FF">
      <w:pPr>
        <w:tabs>
          <w:tab w:val="left" w:pos="720"/>
        </w:tabs>
        <w:spacing w:line="360" w:lineRule="auto"/>
        <w:ind w:firstLineChars="150" w:firstLine="382"/>
        <w:rPr>
          <w:rFonts w:asciiTheme="minorEastAsia" w:hAnsiTheme="minorEastAsia" w:cs="宋体"/>
          <w:b/>
          <w:w w:val="90"/>
          <w:kern w:val="0"/>
          <w:sz w:val="28"/>
          <w:szCs w:val="28"/>
          <w:lang w:val="zh-CN"/>
        </w:rPr>
      </w:pPr>
      <w:r w:rsidRPr="00D47CEF">
        <w:rPr>
          <w:rFonts w:asciiTheme="minorEastAsia" w:hAnsiTheme="minorEastAsia" w:cs="宋体" w:hint="eastAsia"/>
          <w:b/>
          <w:w w:val="90"/>
          <w:kern w:val="0"/>
          <w:sz w:val="28"/>
          <w:szCs w:val="28"/>
          <w:lang w:val="zh-CN"/>
        </w:rPr>
        <w:t>（二）消防管理安全</w:t>
      </w:r>
    </w:p>
    <w:p w:rsidR="00C653FF" w:rsidRPr="00D47CEF" w:rsidRDefault="00C653FF" w:rsidP="00C653FF">
      <w:pPr>
        <w:spacing w:line="360" w:lineRule="auto"/>
        <w:ind w:firstLineChars="200" w:firstLine="560"/>
        <w:rPr>
          <w:rFonts w:asciiTheme="minorEastAsia" w:hAnsiTheme="minorEastAsia"/>
          <w:sz w:val="28"/>
          <w:szCs w:val="28"/>
        </w:rPr>
      </w:pPr>
      <w:r w:rsidRPr="00D47CEF">
        <w:rPr>
          <w:rFonts w:asciiTheme="minorEastAsia" w:hAnsiTheme="minorEastAsia"/>
          <w:sz w:val="28"/>
          <w:szCs w:val="28"/>
        </w:rPr>
        <w:t>1.严格禁止“三合一”现象，生产经营、储存、使用货物的场所内不得设置宿舍或厨房。</w:t>
      </w:r>
    </w:p>
    <w:p w:rsidR="00C653FF" w:rsidRPr="00D47CEF" w:rsidRDefault="00C653FF" w:rsidP="00C653FF">
      <w:pPr>
        <w:spacing w:line="360" w:lineRule="auto"/>
        <w:ind w:firstLineChars="200" w:firstLine="560"/>
        <w:rPr>
          <w:rFonts w:asciiTheme="minorEastAsia" w:hAnsiTheme="minorEastAsia"/>
          <w:sz w:val="28"/>
          <w:szCs w:val="28"/>
        </w:rPr>
      </w:pPr>
      <w:r w:rsidRPr="00D47CEF">
        <w:rPr>
          <w:rFonts w:asciiTheme="minorEastAsia" w:hAnsiTheme="minorEastAsia"/>
          <w:sz w:val="28"/>
          <w:szCs w:val="28"/>
        </w:rPr>
        <w:t>2.租赁场所应当按规定配备符合使用要求的灭火器、消防栓等消防设备；应当设有符合紧急疏散要求，标志明显，保持畅通的消防出口，禁止封闭、堵塞消防通道。</w:t>
      </w:r>
    </w:p>
    <w:p w:rsidR="00C653FF" w:rsidRPr="00D47CEF" w:rsidRDefault="00C653FF" w:rsidP="00C653FF">
      <w:pPr>
        <w:spacing w:line="360" w:lineRule="auto"/>
        <w:ind w:firstLineChars="200" w:firstLine="560"/>
        <w:rPr>
          <w:rFonts w:asciiTheme="minorEastAsia" w:hAnsiTheme="minorEastAsia"/>
          <w:sz w:val="28"/>
          <w:szCs w:val="28"/>
        </w:rPr>
      </w:pPr>
      <w:r w:rsidRPr="00D47CEF">
        <w:rPr>
          <w:rFonts w:asciiTheme="minorEastAsia" w:hAnsiTheme="minorEastAsia"/>
          <w:sz w:val="28"/>
          <w:szCs w:val="28"/>
        </w:rPr>
        <w:t>3.应当遵守国家有关消防规定，不得在租赁场所内存放和生产加工易燃、易爆、有毒的危险物品。</w:t>
      </w:r>
    </w:p>
    <w:p w:rsidR="00C653FF" w:rsidRPr="00D47CEF" w:rsidRDefault="00C653FF" w:rsidP="00C653FF">
      <w:pPr>
        <w:spacing w:line="360" w:lineRule="auto"/>
        <w:ind w:firstLineChars="200" w:firstLine="560"/>
        <w:rPr>
          <w:rFonts w:asciiTheme="minorEastAsia" w:hAnsiTheme="minorEastAsia"/>
          <w:sz w:val="28"/>
          <w:szCs w:val="28"/>
        </w:rPr>
      </w:pPr>
      <w:r w:rsidRPr="00D47CEF">
        <w:rPr>
          <w:rFonts w:asciiTheme="minorEastAsia" w:hAnsiTheme="minorEastAsia"/>
          <w:sz w:val="28"/>
          <w:szCs w:val="28"/>
        </w:rPr>
        <w:lastRenderedPageBreak/>
        <w:t xml:space="preserve">4.生产经营过程要严格遵守安全生产用电的规定，严禁超负荷和乱接乱搭电源等不安全行为。 </w:t>
      </w:r>
    </w:p>
    <w:p w:rsidR="00C653FF" w:rsidRPr="00D47CEF" w:rsidRDefault="00C653FF" w:rsidP="00C653FF">
      <w:pPr>
        <w:spacing w:line="360" w:lineRule="auto"/>
        <w:ind w:firstLineChars="200" w:firstLine="560"/>
        <w:rPr>
          <w:rFonts w:asciiTheme="minorEastAsia" w:hAnsiTheme="minorEastAsia"/>
          <w:sz w:val="28"/>
          <w:szCs w:val="28"/>
        </w:rPr>
      </w:pPr>
      <w:r w:rsidRPr="00D47CEF">
        <w:rPr>
          <w:rFonts w:asciiTheme="minorEastAsia" w:hAnsiTheme="minorEastAsia"/>
          <w:sz w:val="28"/>
          <w:szCs w:val="28"/>
        </w:rPr>
        <w:t>5.积极配合业主及相关消防安监部门进行的消防检查及消防演习。对违反消防安全规定或存在消防安全隐患的，要及时组织整改，确保消防安全。</w:t>
      </w:r>
    </w:p>
    <w:p w:rsidR="00C653FF" w:rsidRPr="00D47CEF" w:rsidRDefault="00C653FF" w:rsidP="00C653FF">
      <w:pPr>
        <w:spacing w:line="360" w:lineRule="auto"/>
        <w:ind w:firstLineChars="200" w:firstLine="560"/>
        <w:rPr>
          <w:rFonts w:asciiTheme="minorEastAsia" w:hAnsiTheme="minorEastAsia"/>
          <w:sz w:val="28"/>
          <w:szCs w:val="28"/>
        </w:rPr>
      </w:pPr>
      <w:r w:rsidRPr="00D47CEF">
        <w:rPr>
          <w:rFonts w:asciiTheme="minorEastAsia" w:hAnsiTheme="minorEastAsia"/>
          <w:sz w:val="28"/>
          <w:szCs w:val="28"/>
        </w:rPr>
        <w:t>6.消防安全法律、法规的其他强制性规定。</w:t>
      </w:r>
    </w:p>
    <w:p w:rsidR="00C653FF" w:rsidRPr="00D47CEF" w:rsidRDefault="00C653FF" w:rsidP="00C653FF">
      <w:pPr>
        <w:tabs>
          <w:tab w:val="left" w:pos="720"/>
        </w:tabs>
        <w:spacing w:line="360" w:lineRule="auto"/>
        <w:ind w:firstLineChars="150" w:firstLine="382"/>
        <w:rPr>
          <w:rFonts w:asciiTheme="minorEastAsia" w:hAnsiTheme="minorEastAsia" w:cs="宋体"/>
          <w:b/>
          <w:w w:val="90"/>
          <w:kern w:val="0"/>
          <w:sz w:val="28"/>
          <w:szCs w:val="28"/>
          <w:lang w:val="zh-CN"/>
        </w:rPr>
      </w:pPr>
      <w:r w:rsidRPr="00D47CEF">
        <w:rPr>
          <w:rFonts w:asciiTheme="minorEastAsia" w:hAnsiTheme="minorEastAsia" w:cs="宋体" w:hint="eastAsia"/>
          <w:b/>
          <w:w w:val="90"/>
          <w:kern w:val="0"/>
          <w:sz w:val="28"/>
          <w:szCs w:val="28"/>
          <w:lang w:val="zh-CN"/>
        </w:rPr>
        <w:t>（三）环境卫生和公共安全</w:t>
      </w:r>
    </w:p>
    <w:p w:rsidR="00C653FF" w:rsidRPr="00D47CEF" w:rsidRDefault="00C653FF" w:rsidP="00C653FF">
      <w:pPr>
        <w:spacing w:line="360" w:lineRule="auto"/>
        <w:ind w:firstLineChars="200" w:firstLine="560"/>
        <w:rPr>
          <w:rFonts w:asciiTheme="minorEastAsia" w:hAnsiTheme="minorEastAsia"/>
          <w:sz w:val="28"/>
          <w:szCs w:val="28"/>
        </w:rPr>
      </w:pPr>
      <w:r w:rsidRPr="00D47CEF">
        <w:rPr>
          <w:rFonts w:asciiTheme="minorEastAsia" w:hAnsiTheme="minorEastAsia"/>
          <w:sz w:val="28"/>
          <w:szCs w:val="28"/>
        </w:rPr>
        <w:t>1.严禁在户外乱搭乱建，如需在户外设置广告、招牌、灯箱等，应遵守《厦门市户外招牌设置导则》，并事先获得业主的许可。</w:t>
      </w:r>
    </w:p>
    <w:p w:rsidR="00C653FF" w:rsidRPr="00D47CEF" w:rsidRDefault="00C653FF" w:rsidP="00C653FF">
      <w:pPr>
        <w:spacing w:line="360" w:lineRule="auto"/>
        <w:ind w:firstLineChars="200" w:firstLine="560"/>
        <w:rPr>
          <w:rFonts w:asciiTheme="minorEastAsia" w:hAnsiTheme="minorEastAsia"/>
          <w:sz w:val="28"/>
          <w:szCs w:val="28"/>
        </w:rPr>
      </w:pPr>
      <w:r w:rsidRPr="00D47CEF">
        <w:rPr>
          <w:rFonts w:asciiTheme="minorEastAsia" w:hAnsiTheme="minorEastAsia"/>
          <w:sz w:val="28"/>
          <w:szCs w:val="28"/>
        </w:rPr>
        <w:t>2.物品安置及车辆停放等应整齐有序，不得违章停放或侵占他人用地，不得占用公共通道。</w:t>
      </w:r>
    </w:p>
    <w:p w:rsidR="00C653FF" w:rsidRPr="00D47CEF" w:rsidRDefault="00C653FF" w:rsidP="00C653FF">
      <w:pPr>
        <w:tabs>
          <w:tab w:val="left" w:pos="1440"/>
        </w:tabs>
        <w:spacing w:line="360" w:lineRule="auto"/>
        <w:ind w:firstLineChars="200" w:firstLine="560"/>
        <w:rPr>
          <w:rFonts w:asciiTheme="minorEastAsia" w:hAnsiTheme="minorEastAsia"/>
          <w:sz w:val="28"/>
          <w:szCs w:val="28"/>
        </w:rPr>
      </w:pPr>
      <w:r w:rsidRPr="00D47CEF">
        <w:rPr>
          <w:rFonts w:asciiTheme="minorEastAsia" w:hAnsiTheme="minorEastAsia"/>
          <w:sz w:val="28"/>
          <w:szCs w:val="28"/>
        </w:rPr>
        <w:t>3.在租赁场所内不得随意堆放土头垃圾、杂物等，杜绝污水、垃圾对周边造成污染。</w:t>
      </w:r>
    </w:p>
    <w:p w:rsidR="00C653FF" w:rsidRPr="00D47CEF" w:rsidRDefault="00C653FF" w:rsidP="0062439A">
      <w:pPr>
        <w:spacing w:beforeLines="50" w:afterLines="50" w:line="360" w:lineRule="auto"/>
        <w:ind w:firstLineChars="200" w:firstLine="560"/>
        <w:rPr>
          <w:rFonts w:asciiTheme="minorEastAsia" w:hAnsiTheme="minorEastAsia"/>
          <w:sz w:val="28"/>
          <w:szCs w:val="28"/>
        </w:rPr>
      </w:pPr>
      <w:r w:rsidRPr="00D47CEF">
        <w:rPr>
          <w:rFonts w:asciiTheme="minorEastAsia" w:hAnsiTheme="minorEastAsia" w:hint="eastAsia"/>
          <w:sz w:val="28"/>
          <w:szCs w:val="28"/>
        </w:rPr>
        <w:t>三、违约责任</w:t>
      </w:r>
    </w:p>
    <w:p w:rsidR="00C653FF" w:rsidRPr="00D47CEF" w:rsidRDefault="00C653FF" w:rsidP="00C653FF">
      <w:pPr>
        <w:spacing w:line="360" w:lineRule="auto"/>
        <w:ind w:firstLineChars="200" w:firstLine="560"/>
        <w:rPr>
          <w:rFonts w:asciiTheme="minorEastAsia" w:hAnsiTheme="minorEastAsia"/>
          <w:sz w:val="28"/>
          <w:szCs w:val="28"/>
        </w:rPr>
      </w:pPr>
      <w:r w:rsidRPr="00D47CEF">
        <w:rPr>
          <w:rFonts w:asciiTheme="minorEastAsia" w:hAnsiTheme="minorEastAsia" w:hint="eastAsia"/>
          <w:sz w:val="28"/>
          <w:szCs w:val="28"/>
        </w:rPr>
        <w:t>（一）乙方应依法承担管理责任，落实管理工作，乙方在其安全责任区域范围内发生责任事故造成人员伤亡、他人财产损失、火灾事故等，应当承担赔偿责任及相关法律责任。</w:t>
      </w:r>
    </w:p>
    <w:p w:rsidR="00C653FF" w:rsidRPr="00D47CEF" w:rsidRDefault="00C653FF" w:rsidP="00C653FF">
      <w:pPr>
        <w:spacing w:line="360" w:lineRule="auto"/>
        <w:ind w:firstLineChars="200" w:firstLine="560"/>
        <w:rPr>
          <w:rFonts w:asciiTheme="minorEastAsia" w:hAnsiTheme="minorEastAsia"/>
          <w:sz w:val="28"/>
          <w:szCs w:val="28"/>
        </w:rPr>
      </w:pPr>
      <w:r w:rsidRPr="00D47CEF">
        <w:rPr>
          <w:rFonts w:asciiTheme="minorEastAsia" w:hAnsiTheme="minorEastAsia" w:hint="eastAsia"/>
          <w:sz w:val="28"/>
          <w:szCs w:val="28"/>
        </w:rPr>
        <w:t>（二）乙方如不具备法律、法规规定的安全生产条件，甲方有权向乙方下发书面整改通知书，乙方应在</w:t>
      </w:r>
      <w:r w:rsidRPr="00D47CEF">
        <w:rPr>
          <w:rFonts w:asciiTheme="minorEastAsia" w:hAnsiTheme="minorEastAsia"/>
          <w:sz w:val="28"/>
          <w:szCs w:val="28"/>
        </w:rPr>
        <w:t>10</w:t>
      </w:r>
      <w:r w:rsidRPr="00D47CEF">
        <w:rPr>
          <w:rFonts w:asciiTheme="minorEastAsia" w:hAnsiTheme="minorEastAsia" w:hint="eastAsia"/>
          <w:sz w:val="28"/>
          <w:szCs w:val="28"/>
        </w:rPr>
        <w:t>天内整改；如乙方不进行整改的，甲方有权直接进行整改，所需费用和损失由乙方承担。</w:t>
      </w:r>
    </w:p>
    <w:p w:rsidR="00C653FF" w:rsidRPr="00D47CEF" w:rsidRDefault="00C653FF" w:rsidP="00C653FF">
      <w:pPr>
        <w:spacing w:line="360" w:lineRule="auto"/>
        <w:ind w:firstLineChars="200" w:firstLine="560"/>
        <w:rPr>
          <w:rFonts w:asciiTheme="minorEastAsia" w:hAnsiTheme="minorEastAsia"/>
          <w:sz w:val="28"/>
          <w:szCs w:val="28"/>
        </w:rPr>
      </w:pPr>
      <w:r w:rsidRPr="00D47CEF">
        <w:rPr>
          <w:rFonts w:asciiTheme="minorEastAsia" w:hAnsiTheme="minorEastAsia" w:hint="eastAsia"/>
          <w:sz w:val="28"/>
          <w:szCs w:val="28"/>
        </w:rPr>
        <w:t>（三）由于乙方未履行相关义务发生生产安全事故的，由乙方承担责任，并赔偿因此给甲方造成的全部损失。</w:t>
      </w:r>
    </w:p>
    <w:p w:rsidR="00C653FF" w:rsidRPr="00D47CEF" w:rsidRDefault="00C653FF" w:rsidP="00C653FF">
      <w:pPr>
        <w:spacing w:line="360" w:lineRule="auto"/>
        <w:ind w:firstLineChars="196" w:firstLine="549"/>
        <w:rPr>
          <w:rFonts w:asciiTheme="minorEastAsia" w:hAnsiTheme="minorEastAsia"/>
          <w:sz w:val="28"/>
          <w:szCs w:val="28"/>
        </w:rPr>
      </w:pPr>
      <w:r w:rsidRPr="00D47CEF">
        <w:rPr>
          <w:rFonts w:asciiTheme="minorEastAsia" w:hAnsiTheme="minorEastAsia" w:hint="eastAsia"/>
          <w:sz w:val="28"/>
          <w:szCs w:val="28"/>
        </w:rPr>
        <w:lastRenderedPageBreak/>
        <w:t>四、附则</w:t>
      </w:r>
    </w:p>
    <w:p w:rsidR="00C653FF" w:rsidRPr="00D47CEF" w:rsidRDefault="00C653FF" w:rsidP="00C653FF">
      <w:pPr>
        <w:spacing w:line="360" w:lineRule="auto"/>
        <w:ind w:firstLineChars="200" w:firstLine="560"/>
        <w:rPr>
          <w:rFonts w:asciiTheme="minorEastAsia" w:hAnsiTheme="minorEastAsia"/>
          <w:sz w:val="28"/>
          <w:szCs w:val="28"/>
        </w:rPr>
      </w:pPr>
      <w:r w:rsidRPr="00D47CEF">
        <w:rPr>
          <w:rFonts w:asciiTheme="minorEastAsia" w:hAnsiTheme="minorEastAsia" w:hint="eastAsia"/>
          <w:sz w:val="28"/>
          <w:szCs w:val="28"/>
        </w:rPr>
        <w:t>（一）本协议作为《房屋租赁合同》的附件，与《房屋租赁合同》具有同等法律效力，《房屋租赁合同》解除或者终止之时，本协议同时解除或者终止。</w:t>
      </w:r>
    </w:p>
    <w:p w:rsidR="00C653FF" w:rsidRPr="00D47CEF" w:rsidRDefault="00C653FF" w:rsidP="00C653FF">
      <w:pPr>
        <w:spacing w:line="360" w:lineRule="auto"/>
        <w:ind w:firstLineChars="200" w:firstLine="560"/>
        <w:rPr>
          <w:rFonts w:asciiTheme="minorEastAsia" w:hAnsiTheme="minorEastAsia"/>
          <w:sz w:val="28"/>
          <w:szCs w:val="28"/>
        </w:rPr>
      </w:pPr>
      <w:r w:rsidRPr="00D47CEF">
        <w:rPr>
          <w:rFonts w:asciiTheme="minorEastAsia" w:hAnsiTheme="minorEastAsia" w:hint="eastAsia"/>
          <w:sz w:val="28"/>
          <w:szCs w:val="28"/>
        </w:rPr>
        <w:t>（二）本协议未尽事宜，参照相关安全生产、消防安全管理法律法规执行。</w:t>
      </w:r>
    </w:p>
    <w:p w:rsidR="00C653FF" w:rsidRPr="00D47CEF" w:rsidRDefault="00C653FF" w:rsidP="00C653FF">
      <w:pPr>
        <w:spacing w:line="360" w:lineRule="auto"/>
        <w:ind w:firstLineChars="200" w:firstLine="560"/>
        <w:rPr>
          <w:rFonts w:asciiTheme="minorEastAsia" w:hAnsiTheme="minorEastAsia"/>
          <w:sz w:val="28"/>
          <w:szCs w:val="28"/>
        </w:rPr>
      </w:pPr>
      <w:r w:rsidRPr="00D47CEF">
        <w:rPr>
          <w:rFonts w:asciiTheme="minorEastAsia" w:hAnsiTheme="minorEastAsia" w:hint="eastAsia"/>
          <w:sz w:val="28"/>
          <w:szCs w:val="28"/>
        </w:rPr>
        <w:t>（三）因履行本协议发生争议的，由甲乙双方协商解决；协商解决不成任何一方起诉的，由租赁场所所在地有管辖权的人民法院管辖。</w:t>
      </w:r>
    </w:p>
    <w:p w:rsidR="00C653FF" w:rsidRPr="00D47CEF" w:rsidRDefault="00C653FF" w:rsidP="00C653FF">
      <w:pPr>
        <w:spacing w:line="360" w:lineRule="auto"/>
        <w:ind w:firstLineChars="200" w:firstLine="560"/>
        <w:rPr>
          <w:rFonts w:asciiTheme="minorEastAsia" w:hAnsiTheme="minorEastAsia"/>
          <w:sz w:val="28"/>
          <w:szCs w:val="28"/>
        </w:rPr>
      </w:pPr>
      <w:r w:rsidRPr="00D47CEF">
        <w:rPr>
          <w:rFonts w:asciiTheme="minorEastAsia" w:hAnsiTheme="minorEastAsia" w:hint="eastAsia"/>
          <w:sz w:val="28"/>
          <w:szCs w:val="28"/>
        </w:rPr>
        <w:t>（四）本协议自双方或其授权代表签章之时即刻生效。</w:t>
      </w:r>
    </w:p>
    <w:p w:rsidR="00C653FF" w:rsidRPr="00D47CEF" w:rsidRDefault="00C653FF" w:rsidP="00C653FF">
      <w:pPr>
        <w:spacing w:line="360" w:lineRule="auto"/>
        <w:ind w:firstLineChars="200" w:firstLine="560"/>
        <w:rPr>
          <w:rFonts w:asciiTheme="minorEastAsia" w:hAnsiTheme="minorEastAsia"/>
          <w:sz w:val="28"/>
          <w:szCs w:val="28"/>
        </w:rPr>
      </w:pPr>
      <w:r w:rsidRPr="00D47CEF">
        <w:rPr>
          <w:rFonts w:asciiTheme="minorEastAsia" w:hAnsiTheme="minorEastAsia" w:hint="eastAsia"/>
          <w:sz w:val="28"/>
          <w:szCs w:val="28"/>
        </w:rPr>
        <w:t>（五）本协议壹式叁份，甲方执贰份，乙方执壹份，各份均具有同等法律效力。</w:t>
      </w:r>
    </w:p>
    <w:p w:rsidR="00C653FF" w:rsidRPr="00D47CEF" w:rsidRDefault="00C653FF" w:rsidP="00C653FF">
      <w:pPr>
        <w:spacing w:line="360" w:lineRule="auto"/>
        <w:ind w:firstLineChars="200" w:firstLine="560"/>
        <w:rPr>
          <w:rFonts w:asciiTheme="minorEastAsia" w:hAnsiTheme="minorEastAsia"/>
          <w:sz w:val="28"/>
          <w:szCs w:val="28"/>
        </w:rPr>
      </w:pPr>
      <w:r w:rsidRPr="00D47CEF">
        <w:rPr>
          <w:rFonts w:asciiTheme="minorEastAsia" w:hAnsiTheme="minorEastAsia" w:hint="eastAsia"/>
          <w:sz w:val="28"/>
          <w:szCs w:val="28"/>
        </w:rPr>
        <w:t>（以下无正文）</w:t>
      </w:r>
    </w:p>
    <w:p w:rsidR="00C653FF" w:rsidRPr="00D47CEF" w:rsidRDefault="00C653FF" w:rsidP="00C653FF">
      <w:pPr>
        <w:spacing w:line="360" w:lineRule="auto"/>
        <w:ind w:firstLineChars="200" w:firstLine="560"/>
        <w:rPr>
          <w:rFonts w:asciiTheme="minorEastAsia" w:hAnsiTheme="minorEastAsia"/>
          <w:sz w:val="28"/>
          <w:szCs w:val="28"/>
        </w:rPr>
      </w:pPr>
    </w:p>
    <w:p w:rsidR="00C653FF" w:rsidRPr="00D47CEF" w:rsidRDefault="00C653FF" w:rsidP="00C653FF">
      <w:pPr>
        <w:spacing w:before="624" w:line="360" w:lineRule="auto"/>
        <w:ind w:firstLineChars="200" w:firstLine="560"/>
        <w:rPr>
          <w:rFonts w:asciiTheme="minorEastAsia" w:hAnsiTheme="minorEastAsia"/>
          <w:sz w:val="28"/>
          <w:szCs w:val="28"/>
        </w:rPr>
      </w:pPr>
      <w:r w:rsidRPr="00D47CEF">
        <w:rPr>
          <w:rFonts w:asciiTheme="minorEastAsia" w:hAnsiTheme="minorEastAsia" w:hint="eastAsia"/>
          <w:sz w:val="28"/>
          <w:szCs w:val="28"/>
        </w:rPr>
        <w:t>出</w:t>
      </w:r>
      <w:r w:rsidRPr="00D47CEF">
        <w:rPr>
          <w:rFonts w:asciiTheme="minorEastAsia" w:hAnsiTheme="minorEastAsia"/>
          <w:sz w:val="28"/>
          <w:szCs w:val="28"/>
        </w:rPr>
        <w:t xml:space="preserve"> 租 方：厦门地丰置业有限公司  </w:t>
      </w:r>
    </w:p>
    <w:p w:rsidR="00C653FF" w:rsidRPr="00D47CEF" w:rsidRDefault="00C653FF" w:rsidP="00C653FF">
      <w:pPr>
        <w:spacing w:line="360" w:lineRule="auto"/>
        <w:ind w:firstLineChars="200" w:firstLine="560"/>
        <w:rPr>
          <w:rFonts w:asciiTheme="minorEastAsia" w:hAnsiTheme="minorEastAsia"/>
          <w:sz w:val="28"/>
          <w:szCs w:val="28"/>
        </w:rPr>
      </w:pPr>
      <w:r w:rsidRPr="00D47CEF">
        <w:rPr>
          <w:rFonts w:asciiTheme="minorEastAsia" w:hAnsiTheme="minorEastAsia" w:hint="eastAsia"/>
          <w:sz w:val="28"/>
          <w:szCs w:val="28"/>
        </w:rPr>
        <w:t>授权代表：</w:t>
      </w:r>
    </w:p>
    <w:p w:rsidR="00C653FF" w:rsidRPr="00D47CEF" w:rsidRDefault="00C653FF" w:rsidP="00C653FF">
      <w:pPr>
        <w:spacing w:line="360" w:lineRule="auto"/>
        <w:ind w:firstLineChars="200" w:firstLine="560"/>
        <w:rPr>
          <w:rFonts w:asciiTheme="minorEastAsia" w:hAnsiTheme="minorEastAsia"/>
          <w:sz w:val="28"/>
          <w:szCs w:val="28"/>
        </w:rPr>
      </w:pPr>
    </w:p>
    <w:p w:rsidR="00C653FF" w:rsidRPr="00D47CEF" w:rsidRDefault="00C653FF" w:rsidP="00C653FF">
      <w:pPr>
        <w:spacing w:before="312" w:line="360" w:lineRule="auto"/>
        <w:ind w:firstLineChars="200" w:firstLine="560"/>
        <w:rPr>
          <w:rFonts w:asciiTheme="minorEastAsia" w:hAnsiTheme="minorEastAsia"/>
          <w:sz w:val="28"/>
          <w:szCs w:val="28"/>
        </w:rPr>
      </w:pPr>
      <w:r w:rsidRPr="00D47CEF">
        <w:rPr>
          <w:rFonts w:asciiTheme="minorEastAsia" w:hAnsiTheme="minorEastAsia" w:hint="eastAsia"/>
          <w:sz w:val="28"/>
          <w:szCs w:val="28"/>
        </w:rPr>
        <w:t>承</w:t>
      </w:r>
      <w:r w:rsidRPr="00D47CEF">
        <w:rPr>
          <w:rFonts w:asciiTheme="minorEastAsia" w:hAnsiTheme="minorEastAsia"/>
          <w:sz w:val="28"/>
          <w:szCs w:val="28"/>
        </w:rPr>
        <w:t xml:space="preserve"> 租 方： </w:t>
      </w:r>
    </w:p>
    <w:p w:rsidR="00C653FF" w:rsidRPr="00D47CEF" w:rsidRDefault="00C653FF" w:rsidP="00C653FF">
      <w:pPr>
        <w:spacing w:line="360" w:lineRule="auto"/>
        <w:ind w:firstLineChars="200" w:firstLine="560"/>
        <w:rPr>
          <w:rFonts w:asciiTheme="minorEastAsia" w:hAnsiTheme="minorEastAsia"/>
          <w:sz w:val="28"/>
          <w:szCs w:val="28"/>
        </w:rPr>
      </w:pPr>
      <w:r w:rsidRPr="00D47CEF">
        <w:rPr>
          <w:rFonts w:asciiTheme="minorEastAsia" w:hAnsiTheme="minorEastAsia" w:hint="eastAsia"/>
          <w:sz w:val="28"/>
          <w:szCs w:val="28"/>
        </w:rPr>
        <w:t>授权代表：</w:t>
      </w:r>
    </w:p>
    <w:p w:rsidR="00C653FF" w:rsidRPr="00D47CEF" w:rsidRDefault="00C653FF" w:rsidP="00C653FF">
      <w:pPr>
        <w:spacing w:line="360" w:lineRule="auto"/>
        <w:ind w:firstLineChars="200" w:firstLine="560"/>
        <w:rPr>
          <w:rFonts w:asciiTheme="minorEastAsia" w:hAnsiTheme="minorEastAsia"/>
          <w:sz w:val="28"/>
          <w:szCs w:val="28"/>
        </w:rPr>
      </w:pPr>
    </w:p>
    <w:p w:rsidR="00C653FF" w:rsidRPr="00D47CEF" w:rsidRDefault="00C653FF" w:rsidP="00C653FF">
      <w:pPr>
        <w:spacing w:line="360" w:lineRule="auto"/>
        <w:ind w:firstLineChars="200" w:firstLine="560"/>
        <w:rPr>
          <w:rFonts w:asciiTheme="minorEastAsia" w:hAnsiTheme="minorEastAsia"/>
          <w:sz w:val="28"/>
          <w:szCs w:val="28"/>
        </w:rPr>
      </w:pPr>
    </w:p>
    <w:p w:rsidR="00C653FF" w:rsidRPr="00D47CEF" w:rsidRDefault="00C653FF" w:rsidP="00C653FF">
      <w:pPr>
        <w:spacing w:line="360" w:lineRule="auto"/>
        <w:ind w:firstLineChars="550" w:firstLine="1540"/>
        <w:rPr>
          <w:rFonts w:asciiTheme="minorEastAsia" w:hAnsiTheme="minorEastAsia"/>
          <w:sz w:val="28"/>
          <w:szCs w:val="28"/>
        </w:rPr>
      </w:pPr>
      <w:r w:rsidRPr="00D47CEF">
        <w:rPr>
          <w:rFonts w:asciiTheme="minorEastAsia" w:hAnsiTheme="minorEastAsia" w:hint="eastAsia"/>
          <w:sz w:val="28"/>
          <w:szCs w:val="28"/>
        </w:rPr>
        <w:t>签订时间：</w:t>
      </w:r>
      <w:r w:rsidRPr="00D47CEF">
        <w:rPr>
          <w:rFonts w:asciiTheme="minorEastAsia" w:hAnsiTheme="minorEastAsia"/>
          <w:sz w:val="28"/>
          <w:szCs w:val="28"/>
        </w:rPr>
        <w:t xml:space="preserve">    </w:t>
      </w:r>
      <w:r w:rsidRPr="00D47CEF">
        <w:rPr>
          <w:rFonts w:asciiTheme="minorEastAsia" w:hAnsiTheme="minorEastAsia" w:hint="eastAsia"/>
          <w:sz w:val="28"/>
          <w:szCs w:val="28"/>
        </w:rPr>
        <w:t>年</w:t>
      </w:r>
      <w:r w:rsidRPr="00D47CEF">
        <w:rPr>
          <w:rFonts w:asciiTheme="minorEastAsia" w:hAnsiTheme="minorEastAsia"/>
          <w:sz w:val="28"/>
          <w:szCs w:val="28"/>
        </w:rPr>
        <w:t xml:space="preserve">  </w:t>
      </w:r>
      <w:r w:rsidRPr="00D47CEF">
        <w:rPr>
          <w:rFonts w:asciiTheme="minorEastAsia" w:hAnsiTheme="minorEastAsia" w:hint="eastAsia"/>
          <w:sz w:val="28"/>
          <w:szCs w:val="28"/>
        </w:rPr>
        <w:t>月</w:t>
      </w:r>
      <w:r w:rsidRPr="00D47CEF">
        <w:rPr>
          <w:rFonts w:asciiTheme="minorEastAsia" w:hAnsiTheme="minorEastAsia"/>
          <w:sz w:val="28"/>
          <w:szCs w:val="28"/>
        </w:rPr>
        <w:t xml:space="preserve">   </w:t>
      </w:r>
      <w:r w:rsidRPr="00D47CEF">
        <w:rPr>
          <w:rFonts w:asciiTheme="minorEastAsia" w:hAnsiTheme="minorEastAsia" w:hint="eastAsia"/>
          <w:sz w:val="28"/>
          <w:szCs w:val="28"/>
        </w:rPr>
        <w:t>日</w:t>
      </w:r>
    </w:p>
    <w:sectPr w:rsidR="00C653FF" w:rsidRPr="00D47CEF" w:rsidSect="00AB077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7464" w:rsidRDefault="000C7464" w:rsidP="000C07AA">
      <w:r>
        <w:separator/>
      </w:r>
    </w:p>
  </w:endnote>
  <w:endnote w:type="continuationSeparator" w:id="1">
    <w:p w:rsidR="000C7464" w:rsidRDefault="000C7464" w:rsidP="000C07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7464" w:rsidRDefault="000C7464" w:rsidP="000C07AA">
      <w:r>
        <w:separator/>
      </w:r>
    </w:p>
  </w:footnote>
  <w:footnote w:type="continuationSeparator" w:id="1">
    <w:p w:rsidR="000C7464" w:rsidRDefault="000C7464" w:rsidP="000C07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A68F6"/>
    <w:multiLevelType w:val="multilevel"/>
    <w:tmpl w:val="0B7A68F6"/>
    <w:lvl w:ilvl="0">
      <w:start w:val="1"/>
      <w:numFmt w:val="decimal"/>
      <w:lvlText w:val="%1."/>
      <w:lvlJc w:val="left"/>
      <w:pPr>
        <w:tabs>
          <w:tab w:val="num" w:pos="-42"/>
        </w:tabs>
        <w:ind w:left="-42" w:hanging="420"/>
      </w:pPr>
      <w:rPr>
        <w:rFonts w:cs="Times New Roman"/>
      </w:rPr>
    </w:lvl>
    <w:lvl w:ilvl="1">
      <w:start w:val="1"/>
      <w:numFmt w:val="decimal"/>
      <w:lvlText w:val="%2)"/>
      <w:lvlJc w:val="left"/>
      <w:pPr>
        <w:tabs>
          <w:tab w:val="num" w:pos="378"/>
        </w:tabs>
        <w:ind w:left="378" w:hanging="420"/>
      </w:pPr>
      <w:rPr>
        <w:rFonts w:cs="Times New Roman"/>
      </w:rPr>
    </w:lvl>
    <w:lvl w:ilvl="2">
      <w:start w:val="1"/>
      <w:numFmt w:val="lowerRoman"/>
      <w:lvlText w:val="%3."/>
      <w:lvlJc w:val="right"/>
      <w:pPr>
        <w:tabs>
          <w:tab w:val="num" w:pos="798"/>
        </w:tabs>
        <w:ind w:left="798" w:hanging="420"/>
      </w:pPr>
      <w:rPr>
        <w:rFonts w:cs="Times New Roman"/>
      </w:rPr>
    </w:lvl>
    <w:lvl w:ilvl="3">
      <w:start w:val="1"/>
      <w:numFmt w:val="decimal"/>
      <w:lvlText w:val="%4."/>
      <w:lvlJc w:val="left"/>
      <w:pPr>
        <w:tabs>
          <w:tab w:val="num" w:pos="1218"/>
        </w:tabs>
        <w:ind w:left="1218" w:hanging="420"/>
      </w:pPr>
      <w:rPr>
        <w:rFonts w:cs="Times New Roman"/>
      </w:rPr>
    </w:lvl>
    <w:lvl w:ilvl="4">
      <w:start w:val="1"/>
      <w:numFmt w:val="lowerLetter"/>
      <w:lvlText w:val="%5)"/>
      <w:lvlJc w:val="left"/>
      <w:pPr>
        <w:tabs>
          <w:tab w:val="num" w:pos="1638"/>
        </w:tabs>
        <w:ind w:left="1638" w:hanging="420"/>
      </w:pPr>
      <w:rPr>
        <w:rFonts w:cs="Times New Roman"/>
      </w:rPr>
    </w:lvl>
    <w:lvl w:ilvl="5">
      <w:start w:val="1"/>
      <w:numFmt w:val="lowerRoman"/>
      <w:lvlText w:val="%6."/>
      <w:lvlJc w:val="right"/>
      <w:pPr>
        <w:tabs>
          <w:tab w:val="num" w:pos="2058"/>
        </w:tabs>
        <w:ind w:left="2058" w:hanging="420"/>
      </w:pPr>
      <w:rPr>
        <w:rFonts w:cs="Times New Roman"/>
      </w:rPr>
    </w:lvl>
    <w:lvl w:ilvl="6">
      <w:start w:val="1"/>
      <w:numFmt w:val="decimal"/>
      <w:lvlText w:val="%7."/>
      <w:lvlJc w:val="left"/>
      <w:pPr>
        <w:tabs>
          <w:tab w:val="num" w:pos="2478"/>
        </w:tabs>
        <w:ind w:left="2478" w:hanging="420"/>
      </w:pPr>
      <w:rPr>
        <w:rFonts w:cs="Times New Roman"/>
      </w:rPr>
    </w:lvl>
    <w:lvl w:ilvl="7">
      <w:start w:val="1"/>
      <w:numFmt w:val="lowerLetter"/>
      <w:lvlText w:val="%8)"/>
      <w:lvlJc w:val="left"/>
      <w:pPr>
        <w:tabs>
          <w:tab w:val="num" w:pos="2898"/>
        </w:tabs>
        <w:ind w:left="2898" w:hanging="420"/>
      </w:pPr>
      <w:rPr>
        <w:rFonts w:cs="Times New Roman"/>
      </w:rPr>
    </w:lvl>
    <w:lvl w:ilvl="8">
      <w:start w:val="1"/>
      <w:numFmt w:val="lowerRoman"/>
      <w:lvlText w:val="%9."/>
      <w:lvlJc w:val="right"/>
      <w:pPr>
        <w:tabs>
          <w:tab w:val="num" w:pos="3318"/>
        </w:tabs>
        <w:ind w:left="3318" w:hanging="420"/>
      </w:pPr>
      <w:rPr>
        <w:rFonts w:cs="Times New Roman"/>
      </w:rPr>
    </w:lvl>
  </w:abstractNum>
  <w:abstractNum w:abstractNumId="1">
    <w:nsid w:val="2A25168F"/>
    <w:multiLevelType w:val="multilevel"/>
    <w:tmpl w:val="2A25168F"/>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
    <w:nsid w:val="35CD272B"/>
    <w:multiLevelType w:val="hybridMultilevel"/>
    <w:tmpl w:val="C888C53A"/>
    <w:lvl w:ilvl="0" w:tplc="E64C7FF2">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420E5BCF"/>
    <w:multiLevelType w:val="multilevel"/>
    <w:tmpl w:val="420E5BCF"/>
    <w:lvl w:ilvl="0">
      <w:start w:val="1"/>
      <w:numFmt w:val="decimal"/>
      <w:lvlText w:val="%1)"/>
      <w:lvlJc w:val="left"/>
      <w:pPr>
        <w:tabs>
          <w:tab w:val="num" w:pos="840"/>
        </w:tabs>
        <w:ind w:left="840" w:hanging="420"/>
      </w:pPr>
      <w:rPr>
        <w:rFonts w:cs="Times New Roman"/>
        <w:sz w:val="24"/>
        <w:szCs w:val="24"/>
      </w:rPr>
    </w:lvl>
    <w:lvl w:ilvl="1">
      <w:start w:val="1"/>
      <w:numFmt w:val="lowerLetter"/>
      <w:lvlText w:val="%2)"/>
      <w:lvlJc w:val="left"/>
      <w:pPr>
        <w:tabs>
          <w:tab w:val="num" w:pos="1260"/>
        </w:tabs>
        <w:ind w:left="1260" w:hanging="420"/>
      </w:pPr>
      <w:rPr>
        <w:rFonts w:cs="Times New Roman"/>
      </w:rPr>
    </w:lvl>
    <w:lvl w:ilvl="2">
      <w:start w:val="1"/>
      <w:numFmt w:val="lowerRoman"/>
      <w:lvlText w:val="%3."/>
      <w:lvlJc w:val="right"/>
      <w:pPr>
        <w:tabs>
          <w:tab w:val="num" w:pos="1680"/>
        </w:tabs>
        <w:ind w:left="1680" w:hanging="420"/>
      </w:pPr>
      <w:rPr>
        <w:rFonts w:cs="Times New Roman"/>
      </w:rPr>
    </w:lvl>
    <w:lvl w:ilvl="3">
      <w:start w:val="1"/>
      <w:numFmt w:val="decimal"/>
      <w:lvlText w:val="%4."/>
      <w:lvlJc w:val="left"/>
      <w:pPr>
        <w:tabs>
          <w:tab w:val="num" w:pos="2100"/>
        </w:tabs>
        <w:ind w:left="2100" w:hanging="420"/>
      </w:pPr>
      <w:rPr>
        <w:rFonts w:cs="Times New Roman"/>
      </w:rPr>
    </w:lvl>
    <w:lvl w:ilvl="4">
      <w:start w:val="1"/>
      <w:numFmt w:val="lowerLetter"/>
      <w:lvlText w:val="%5)"/>
      <w:lvlJc w:val="left"/>
      <w:pPr>
        <w:tabs>
          <w:tab w:val="num" w:pos="2520"/>
        </w:tabs>
        <w:ind w:left="2520" w:hanging="420"/>
      </w:pPr>
      <w:rPr>
        <w:rFonts w:cs="Times New Roman"/>
      </w:rPr>
    </w:lvl>
    <w:lvl w:ilvl="5">
      <w:start w:val="1"/>
      <w:numFmt w:val="lowerRoman"/>
      <w:lvlText w:val="%6."/>
      <w:lvlJc w:val="right"/>
      <w:pPr>
        <w:tabs>
          <w:tab w:val="num" w:pos="2940"/>
        </w:tabs>
        <w:ind w:left="2940" w:hanging="420"/>
      </w:pPr>
      <w:rPr>
        <w:rFonts w:cs="Times New Roman"/>
      </w:rPr>
    </w:lvl>
    <w:lvl w:ilvl="6">
      <w:start w:val="1"/>
      <w:numFmt w:val="decimal"/>
      <w:lvlText w:val="%7."/>
      <w:lvlJc w:val="left"/>
      <w:pPr>
        <w:tabs>
          <w:tab w:val="num" w:pos="3360"/>
        </w:tabs>
        <w:ind w:left="3360" w:hanging="420"/>
      </w:pPr>
      <w:rPr>
        <w:rFonts w:cs="Times New Roman"/>
      </w:rPr>
    </w:lvl>
    <w:lvl w:ilvl="7">
      <w:start w:val="1"/>
      <w:numFmt w:val="lowerLetter"/>
      <w:lvlText w:val="%8)"/>
      <w:lvlJc w:val="left"/>
      <w:pPr>
        <w:tabs>
          <w:tab w:val="num" w:pos="3780"/>
        </w:tabs>
        <w:ind w:left="3780" w:hanging="420"/>
      </w:pPr>
      <w:rPr>
        <w:rFonts w:cs="Times New Roman"/>
      </w:rPr>
    </w:lvl>
    <w:lvl w:ilvl="8">
      <w:start w:val="1"/>
      <w:numFmt w:val="lowerRoman"/>
      <w:lvlText w:val="%9."/>
      <w:lvlJc w:val="right"/>
      <w:pPr>
        <w:tabs>
          <w:tab w:val="num" w:pos="4200"/>
        </w:tabs>
        <w:ind w:left="4200" w:hanging="420"/>
      </w:pPr>
      <w:rPr>
        <w:rFonts w:cs="Times New Roman"/>
      </w:rPr>
    </w:lvl>
  </w:abstractNum>
  <w:abstractNum w:abstractNumId="4">
    <w:nsid w:val="5F9F1738"/>
    <w:multiLevelType w:val="multilevel"/>
    <w:tmpl w:val="5F9F1738"/>
    <w:lvl w:ilvl="0">
      <w:start w:val="1"/>
      <w:numFmt w:val="decimal"/>
      <w:lvlText w:val="%1、"/>
      <w:lvlJc w:val="left"/>
      <w:pPr>
        <w:tabs>
          <w:tab w:val="num" w:pos="720"/>
        </w:tabs>
        <w:ind w:left="720" w:hanging="720"/>
      </w:pPr>
      <w:rPr>
        <w:rFonts w:cs="Times New Roman" w:hint="default"/>
      </w:rPr>
    </w:lvl>
    <w:lvl w:ilvl="1">
      <w:start w:val="1"/>
      <w:numFmt w:val="decimal"/>
      <w:lvlText w:val="%2)"/>
      <w:lvlJc w:val="left"/>
      <w:pPr>
        <w:tabs>
          <w:tab w:val="num" w:pos="840"/>
        </w:tabs>
        <w:ind w:left="840" w:hanging="420"/>
      </w:pPr>
      <w:rPr>
        <w:rFonts w:cs="Times New Roman" w:hint="default"/>
      </w:rPr>
    </w:lvl>
    <w:lvl w:ilvl="2">
      <w:start w:val="1"/>
      <w:numFmt w:val="decimal"/>
      <w:lvlText w:val="（%3）"/>
      <w:lvlJc w:val="left"/>
      <w:pPr>
        <w:tabs>
          <w:tab w:val="num" w:pos="1560"/>
        </w:tabs>
        <w:ind w:left="1560" w:hanging="720"/>
      </w:pPr>
      <w:rPr>
        <w:rFonts w:cs="Times New Roman" w:hint="default"/>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5">
    <w:nsid w:val="6C066FF1"/>
    <w:multiLevelType w:val="multilevel"/>
    <w:tmpl w:val="6C066FF1"/>
    <w:lvl w:ilvl="0">
      <w:start w:val="1"/>
      <w:numFmt w:val="decimal"/>
      <w:lvlText w:val="%1)"/>
      <w:lvlJc w:val="left"/>
      <w:pPr>
        <w:tabs>
          <w:tab w:val="num" w:pos="840"/>
        </w:tabs>
        <w:ind w:left="840" w:hanging="420"/>
      </w:pPr>
      <w:rPr>
        <w:rFonts w:cs="Times New Roman"/>
      </w:rPr>
    </w:lvl>
    <w:lvl w:ilvl="1">
      <w:start w:val="1"/>
      <w:numFmt w:val="lowerLetter"/>
      <w:lvlText w:val="%2)"/>
      <w:lvlJc w:val="left"/>
      <w:pPr>
        <w:tabs>
          <w:tab w:val="num" w:pos="1260"/>
        </w:tabs>
        <w:ind w:left="1260" w:hanging="420"/>
      </w:pPr>
      <w:rPr>
        <w:rFonts w:cs="Times New Roman"/>
      </w:rPr>
    </w:lvl>
    <w:lvl w:ilvl="2">
      <w:start w:val="1"/>
      <w:numFmt w:val="lowerRoman"/>
      <w:lvlText w:val="%3."/>
      <w:lvlJc w:val="right"/>
      <w:pPr>
        <w:tabs>
          <w:tab w:val="num" w:pos="1680"/>
        </w:tabs>
        <w:ind w:left="1680" w:hanging="420"/>
      </w:pPr>
      <w:rPr>
        <w:rFonts w:cs="Times New Roman"/>
      </w:rPr>
    </w:lvl>
    <w:lvl w:ilvl="3">
      <w:start w:val="1"/>
      <w:numFmt w:val="decimal"/>
      <w:lvlText w:val="%4."/>
      <w:lvlJc w:val="left"/>
      <w:pPr>
        <w:tabs>
          <w:tab w:val="num" w:pos="2100"/>
        </w:tabs>
        <w:ind w:left="2100" w:hanging="420"/>
      </w:pPr>
      <w:rPr>
        <w:rFonts w:cs="Times New Roman"/>
      </w:rPr>
    </w:lvl>
    <w:lvl w:ilvl="4">
      <w:start w:val="1"/>
      <w:numFmt w:val="lowerLetter"/>
      <w:lvlText w:val="%5)"/>
      <w:lvlJc w:val="left"/>
      <w:pPr>
        <w:tabs>
          <w:tab w:val="num" w:pos="2520"/>
        </w:tabs>
        <w:ind w:left="2520" w:hanging="420"/>
      </w:pPr>
      <w:rPr>
        <w:rFonts w:cs="Times New Roman"/>
      </w:rPr>
    </w:lvl>
    <w:lvl w:ilvl="5">
      <w:start w:val="1"/>
      <w:numFmt w:val="lowerRoman"/>
      <w:lvlText w:val="%6."/>
      <w:lvlJc w:val="right"/>
      <w:pPr>
        <w:tabs>
          <w:tab w:val="num" w:pos="2940"/>
        </w:tabs>
        <w:ind w:left="2940" w:hanging="420"/>
      </w:pPr>
      <w:rPr>
        <w:rFonts w:cs="Times New Roman"/>
      </w:rPr>
    </w:lvl>
    <w:lvl w:ilvl="6">
      <w:start w:val="1"/>
      <w:numFmt w:val="decimal"/>
      <w:lvlText w:val="%7."/>
      <w:lvlJc w:val="left"/>
      <w:pPr>
        <w:tabs>
          <w:tab w:val="num" w:pos="3360"/>
        </w:tabs>
        <w:ind w:left="3360" w:hanging="420"/>
      </w:pPr>
      <w:rPr>
        <w:rFonts w:cs="Times New Roman"/>
      </w:rPr>
    </w:lvl>
    <w:lvl w:ilvl="7">
      <w:start w:val="1"/>
      <w:numFmt w:val="lowerLetter"/>
      <w:lvlText w:val="%8)"/>
      <w:lvlJc w:val="left"/>
      <w:pPr>
        <w:tabs>
          <w:tab w:val="num" w:pos="3780"/>
        </w:tabs>
        <w:ind w:left="3780" w:hanging="420"/>
      </w:pPr>
      <w:rPr>
        <w:rFonts w:cs="Times New Roman"/>
      </w:rPr>
    </w:lvl>
    <w:lvl w:ilvl="8">
      <w:start w:val="1"/>
      <w:numFmt w:val="lowerRoman"/>
      <w:lvlText w:val="%9."/>
      <w:lvlJc w:val="right"/>
      <w:pPr>
        <w:tabs>
          <w:tab w:val="num" w:pos="4200"/>
        </w:tabs>
        <w:ind w:left="4200" w:hanging="420"/>
      </w:pPr>
      <w:rPr>
        <w:rFonts w:cs="Times New Roman"/>
      </w:rPr>
    </w:lvl>
  </w:abstractNum>
  <w:abstractNum w:abstractNumId="6">
    <w:nsid w:val="79323B8D"/>
    <w:multiLevelType w:val="multilevel"/>
    <w:tmpl w:val="79323B8D"/>
    <w:lvl w:ilvl="0">
      <w:start w:val="1"/>
      <w:numFmt w:val="decimal"/>
      <w:lvlText w:val="%1、"/>
      <w:lvlJc w:val="left"/>
      <w:pPr>
        <w:tabs>
          <w:tab w:val="num" w:pos="929"/>
        </w:tabs>
        <w:ind w:left="929" w:hanging="420"/>
      </w:pPr>
      <w:rPr>
        <w:rFonts w:ascii="Times New Roman" w:eastAsia="华文细黑" w:hAnsi="Times New Roman" w:cs="华文细黑"/>
      </w:rPr>
    </w:lvl>
    <w:lvl w:ilvl="1">
      <w:start w:val="1"/>
      <w:numFmt w:val="decimal"/>
      <w:lvlText w:val="(%2)"/>
      <w:lvlJc w:val="left"/>
      <w:pPr>
        <w:tabs>
          <w:tab w:val="num" w:pos="1289"/>
        </w:tabs>
        <w:ind w:left="1289" w:hanging="360"/>
      </w:pPr>
      <w:rPr>
        <w:rFonts w:cs="Times New Roman" w:hint="default"/>
      </w:rPr>
    </w:lvl>
    <w:lvl w:ilvl="2">
      <w:start w:val="1"/>
      <w:numFmt w:val="decimal"/>
      <w:lvlText w:val="（%3）"/>
      <w:lvlJc w:val="left"/>
      <w:pPr>
        <w:tabs>
          <w:tab w:val="num" w:pos="2069"/>
        </w:tabs>
        <w:ind w:left="2069" w:hanging="720"/>
      </w:pPr>
      <w:rPr>
        <w:rFonts w:cs="Times New Roman" w:hint="default"/>
      </w:rPr>
    </w:lvl>
    <w:lvl w:ilvl="3">
      <w:start w:val="1"/>
      <w:numFmt w:val="decimal"/>
      <w:lvlText w:val="%4."/>
      <w:lvlJc w:val="left"/>
      <w:pPr>
        <w:tabs>
          <w:tab w:val="num" w:pos="2189"/>
        </w:tabs>
        <w:ind w:left="2189" w:hanging="420"/>
      </w:pPr>
      <w:rPr>
        <w:rFonts w:cs="Times New Roman"/>
      </w:rPr>
    </w:lvl>
    <w:lvl w:ilvl="4">
      <w:start w:val="1"/>
      <w:numFmt w:val="lowerLetter"/>
      <w:lvlText w:val="%5)"/>
      <w:lvlJc w:val="left"/>
      <w:pPr>
        <w:tabs>
          <w:tab w:val="num" w:pos="2609"/>
        </w:tabs>
        <w:ind w:left="2609" w:hanging="420"/>
      </w:pPr>
      <w:rPr>
        <w:rFonts w:cs="Times New Roman"/>
      </w:rPr>
    </w:lvl>
    <w:lvl w:ilvl="5">
      <w:start w:val="1"/>
      <w:numFmt w:val="lowerRoman"/>
      <w:lvlText w:val="%6."/>
      <w:lvlJc w:val="right"/>
      <w:pPr>
        <w:tabs>
          <w:tab w:val="num" w:pos="3029"/>
        </w:tabs>
        <w:ind w:left="3029" w:hanging="420"/>
      </w:pPr>
      <w:rPr>
        <w:rFonts w:cs="Times New Roman"/>
      </w:rPr>
    </w:lvl>
    <w:lvl w:ilvl="6">
      <w:start w:val="1"/>
      <w:numFmt w:val="decimal"/>
      <w:lvlText w:val="%7."/>
      <w:lvlJc w:val="left"/>
      <w:pPr>
        <w:tabs>
          <w:tab w:val="num" w:pos="3449"/>
        </w:tabs>
        <w:ind w:left="3449" w:hanging="420"/>
      </w:pPr>
      <w:rPr>
        <w:rFonts w:cs="Times New Roman"/>
      </w:rPr>
    </w:lvl>
    <w:lvl w:ilvl="7">
      <w:start w:val="1"/>
      <w:numFmt w:val="lowerLetter"/>
      <w:lvlText w:val="%8)"/>
      <w:lvlJc w:val="left"/>
      <w:pPr>
        <w:tabs>
          <w:tab w:val="num" w:pos="3869"/>
        </w:tabs>
        <w:ind w:left="3869" w:hanging="420"/>
      </w:pPr>
      <w:rPr>
        <w:rFonts w:cs="Times New Roman"/>
      </w:rPr>
    </w:lvl>
    <w:lvl w:ilvl="8">
      <w:start w:val="1"/>
      <w:numFmt w:val="lowerRoman"/>
      <w:lvlText w:val="%9."/>
      <w:lvlJc w:val="right"/>
      <w:pPr>
        <w:tabs>
          <w:tab w:val="num" w:pos="4289"/>
        </w:tabs>
        <w:ind w:left="4289" w:hanging="420"/>
      </w:pPr>
      <w:rPr>
        <w:rFonts w:cs="Times New Roman"/>
      </w:rPr>
    </w:lvl>
  </w:abstractNum>
  <w:num w:numId="1">
    <w:abstractNumId w:val="6"/>
  </w:num>
  <w:num w:numId="2">
    <w:abstractNumId w:val="1"/>
  </w:num>
  <w:num w:numId="3">
    <w:abstractNumId w:val="4"/>
  </w:num>
  <w:num w:numId="4">
    <w:abstractNumId w:val="3"/>
  </w:num>
  <w:num w:numId="5">
    <w:abstractNumId w:val="5"/>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22" fillcolor="white" strokecolor="red">
      <v:fill color="white"/>
      <v:stroke color="red"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90C05"/>
    <w:rsid w:val="00023F72"/>
    <w:rsid w:val="00062771"/>
    <w:rsid w:val="00074FCC"/>
    <w:rsid w:val="00075188"/>
    <w:rsid w:val="000760AC"/>
    <w:rsid w:val="000765B5"/>
    <w:rsid w:val="000919BB"/>
    <w:rsid w:val="0009307A"/>
    <w:rsid w:val="000A2933"/>
    <w:rsid w:val="000B66FE"/>
    <w:rsid w:val="000C07AA"/>
    <w:rsid w:val="000C7464"/>
    <w:rsid w:val="00115464"/>
    <w:rsid w:val="00117B60"/>
    <w:rsid w:val="00121A1E"/>
    <w:rsid w:val="00161881"/>
    <w:rsid w:val="00177A04"/>
    <w:rsid w:val="00190C05"/>
    <w:rsid w:val="00195B30"/>
    <w:rsid w:val="001D1FBB"/>
    <w:rsid w:val="001F4835"/>
    <w:rsid w:val="00204502"/>
    <w:rsid w:val="00206290"/>
    <w:rsid w:val="00206844"/>
    <w:rsid w:val="00211F20"/>
    <w:rsid w:val="002149C6"/>
    <w:rsid w:val="00217320"/>
    <w:rsid w:val="0022438E"/>
    <w:rsid w:val="00234BB3"/>
    <w:rsid w:val="0024023E"/>
    <w:rsid w:val="002451B9"/>
    <w:rsid w:val="00260185"/>
    <w:rsid w:val="00266E25"/>
    <w:rsid w:val="00273B94"/>
    <w:rsid w:val="002743D5"/>
    <w:rsid w:val="0027651F"/>
    <w:rsid w:val="00283A7A"/>
    <w:rsid w:val="002A14B2"/>
    <w:rsid w:val="002C2806"/>
    <w:rsid w:val="002D31B6"/>
    <w:rsid w:val="002F1257"/>
    <w:rsid w:val="00301BE9"/>
    <w:rsid w:val="00344135"/>
    <w:rsid w:val="00353342"/>
    <w:rsid w:val="00364C00"/>
    <w:rsid w:val="00390A97"/>
    <w:rsid w:val="003A4FF8"/>
    <w:rsid w:val="003B09C1"/>
    <w:rsid w:val="003E53F4"/>
    <w:rsid w:val="00404FD9"/>
    <w:rsid w:val="00477596"/>
    <w:rsid w:val="00481B44"/>
    <w:rsid w:val="004E12C1"/>
    <w:rsid w:val="004E734E"/>
    <w:rsid w:val="004F7538"/>
    <w:rsid w:val="005064A2"/>
    <w:rsid w:val="005104F0"/>
    <w:rsid w:val="00524E7A"/>
    <w:rsid w:val="00530A43"/>
    <w:rsid w:val="00533B88"/>
    <w:rsid w:val="00550C93"/>
    <w:rsid w:val="00590173"/>
    <w:rsid w:val="005903AE"/>
    <w:rsid w:val="005C05DA"/>
    <w:rsid w:val="005C0796"/>
    <w:rsid w:val="005C1BEC"/>
    <w:rsid w:val="005D4FDB"/>
    <w:rsid w:val="005E3EFD"/>
    <w:rsid w:val="005F7898"/>
    <w:rsid w:val="0062439A"/>
    <w:rsid w:val="006245A1"/>
    <w:rsid w:val="00624E59"/>
    <w:rsid w:val="0063779C"/>
    <w:rsid w:val="00692DD6"/>
    <w:rsid w:val="0069747F"/>
    <w:rsid w:val="006B1E44"/>
    <w:rsid w:val="006E01F7"/>
    <w:rsid w:val="006F4113"/>
    <w:rsid w:val="006F6560"/>
    <w:rsid w:val="00735B70"/>
    <w:rsid w:val="00745B16"/>
    <w:rsid w:val="00757EA9"/>
    <w:rsid w:val="007A16A9"/>
    <w:rsid w:val="007B61B9"/>
    <w:rsid w:val="007C0924"/>
    <w:rsid w:val="007C6739"/>
    <w:rsid w:val="007E550C"/>
    <w:rsid w:val="0080346B"/>
    <w:rsid w:val="0080640E"/>
    <w:rsid w:val="00846D51"/>
    <w:rsid w:val="008779B6"/>
    <w:rsid w:val="008B6015"/>
    <w:rsid w:val="008C2468"/>
    <w:rsid w:val="008C5E08"/>
    <w:rsid w:val="008F681E"/>
    <w:rsid w:val="0090325F"/>
    <w:rsid w:val="00937DD0"/>
    <w:rsid w:val="009434CA"/>
    <w:rsid w:val="00951BF6"/>
    <w:rsid w:val="00952B6F"/>
    <w:rsid w:val="009565A9"/>
    <w:rsid w:val="009618B0"/>
    <w:rsid w:val="00976F34"/>
    <w:rsid w:val="009848F4"/>
    <w:rsid w:val="00985C68"/>
    <w:rsid w:val="00992682"/>
    <w:rsid w:val="009A5113"/>
    <w:rsid w:val="009B5385"/>
    <w:rsid w:val="009D14EC"/>
    <w:rsid w:val="009E7D1C"/>
    <w:rsid w:val="00A44E86"/>
    <w:rsid w:val="00A465FE"/>
    <w:rsid w:val="00A47019"/>
    <w:rsid w:val="00A56AB3"/>
    <w:rsid w:val="00A67EB3"/>
    <w:rsid w:val="00AA20B4"/>
    <w:rsid w:val="00AB0775"/>
    <w:rsid w:val="00AC4DED"/>
    <w:rsid w:val="00AD7AA8"/>
    <w:rsid w:val="00AF0350"/>
    <w:rsid w:val="00B1787C"/>
    <w:rsid w:val="00B70D50"/>
    <w:rsid w:val="00C002A0"/>
    <w:rsid w:val="00C0181C"/>
    <w:rsid w:val="00C04A28"/>
    <w:rsid w:val="00C07065"/>
    <w:rsid w:val="00C16330"/>
    <w:rsid w:val="00C42F16"/>
    <w:rsid w:val="00C4398F"/>
    <w:rsid w:val="00C653FF"/>
    <w:rsid w:val="00C6643F"/>
    <w:rsid w:val="00C97152"/>
    <w:rsid w:val="00CE4138"/>
    <w:rsid w:val="00CF3569"/>
    <w:rsid w:val="00D01C59"/>
    <w:rsid w:val="00D145D7"/>
    <w:rsid w:val="00D309BE"/>
    <w:rsid w:val="00D429F4"/>
    <w:rsid w:val="00D44703"/>
    <w:rsid w:val="00D57E74"/>
    <w:rsid w:val="00D778B5"/>
    <w:rsid w:val="00D9236A"/>
    <w:rsid w:val="00D9725D"/>
    <w:rsid w:val="00DA4F10"/>
    <w:rsid w:val="00DF296C"/>
    <w:rsid w:val="00E203BE"/>
    <w:rsid w:val="00E2378D"/>
    <w:rsid w:val="00E2668B"/>
    <w:rsid w:val="00E418E8"/>
    <w:rsid w:val="00E420DD"/>
    <w:rsid w:val="00E6295F"/>
    <w:rsid w:val="00E8131A"/>
    <w:rsid w:val="00E94352"/>
    <w:rsid w:val="00EA0915"/>
    <w:rsid w:val="00EC3036"/>
    <w:rsid w:val="00EE3304"/>
    <w:rsid w:val="00F038F3"/>
    <w:rsid w:val="00F244E8"/>
    <w:rsid w:val="00F27D1A"/>
    <w:rsid w:val="00F409BD"/>
    <w:rsid w:val="00F657E8"/>
    <w:rsid w:val="00F8694E"/>
    <w:rsid w:val="00F86A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22" fillcolor="white" strokecolor="red">
      <v:fill color="white"/>
      <v:stroke color="red"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header" w:uiPriority="0"/>
    <w:lsdException w:name="footer" w:uiPriority="0" w:qFormat="1"/>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775"/>
    <w:pPr>
      <w:widowControl w:val="0"/>
      <w:jc w:val="both"/>
    </w:pPr>
  </w:style>
  <w:style w:type="paragraph" w:styleId="1">
    <w:name w:val="heading 1"/>
    <w:basedOn w:val="a"/>
    <w:next w:val="a"/>
    <w:link w:val="1Char"/>
    <w:qFormat/>
    <w:rsid w:val="00C653FF"/>
    <w:pPr>
      <w:adjustRightInd w:val="0"/>
      <w:snapToGrid w:val="0"/>
      <w:spacing w:before="100" w:beforeAutospacing="1" w:after="100" w:afterAutospacing="1"/>
      <w:jc w:val="center"/>
      <w:outlineLvl w:val="0"/>
    </w:pPr>
    <w:rPr>
      <w:rFonts w:ascii="华文细黑" w:eastAsia="华文细黑" w:hAnsi="华文细黑" w:cs="Times New Roman"/>
      <w:b/>
      <w:bCs/>
      <w:kern w:val="44"/>
      <w:sz w:val="28"/>
      <w:szCs w:val="28"/>
    </w:rPr>
  </w:style>
  <w:style w:type="paragraph" w:styleId="2">
    <w:name w:val="heading 2"/>
    <w:basedOn w:val="a"/>
    <w:next w:val="a"/>
    <w:link w:val="2Char"/>
    <w:qFormat/>
    <w:rsid w:val="00C653FF"/>
    <w:pPr>
      <w:keepNext/>
      <w:keepLines/>
      <w:adjustRightInd w:val="0"/>
      <w:snapToGrid w:val="0"/>
      <w:spacing w:beforeLines="50" w:afterLines="50"/>
      <w:ind w:firstLineChars="192" w:firstLine="538"/>
      <w:outlineLvl w:val="1"/>
    </w:pPr>
    <w:rPr>
      <w:rFonts w:ascii="Cambria" w:eastAsia="宋体" w:hAnsi="Cambria" w:cs="Times New Roman"/>
      <w:b/>
      <w:bCs/>
      <w:sz w:val="32"/>
      <w:szCs w:val="32"/>
    </w:rPr>
  </w:style>
  <w:style w:type="paragraph" w:styleId="3">
    <w:name w:val="heading 3"/>
    <w:basedOn w:val="a"/>
    <w:next w:val="a"/>
    <w:link w:val="3Char"/>
    <w:qFormat/>
    <w:rsid w:val="00C653FF"/>
    <w:pPr>
      <w:keepNext/>
      <w:keepLines/>
      <w:spacing w:before="260" w:after="260" w:line="416" w:lineRule="auto"/>
      <w:outlineLvl w:val="2"/>
    </w:pPr>
    <w:rPr>
      <w:rFonts w:ascii="Times New Roman" w:eastAsia="宋体" w:hAnsi="Times New Roman" w:cs="Times New Roman"/>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0C07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0C07AA"/>
    <w:rPr>
      <w:sz w:val="18"/>
      <w:szCs w:val="18"/>
    </w:rPr>
  </w:style>
  <w:style w:type="paragraph" w:styleId="a4">
    <w:name w:val="footer"/>
    <w:basedOn w:val="a"/>
    <w:link w:val="Char0"/>
    <w:unhideWhenUsed/>
    <w:qFormat/>
    <w:rsid w:val="000C07AA"/>
    <w:pPr>
      <w:tabs>
        <w:tab w:val="center" w:pos="4153"/>
        <w:tab w:val="right" w:pos="8306"/>
      </w:tabs>
      <w:snapToGrid w:val="0"/>
      <w:jc w:val="left"/>
    </w:pPr>
    <w:rPr>
      <w:sz w:val="18"/>
      <w:szCs w:val="18"/>
    </w:rPr>
  </w:style>
  <w:style w:type="character" w:customStyle="1" w:styleId="Char0">
    <w:name w:val="页脚 Char"/>
    <w:basedOn w:val="a0"/>
    <w:link w:val="a4"/>
    <w:rsid w:val="000C07AA"/>
    <w:rPr>
      <w:sz w:val="18"/>
      <w:szCs w:val="18"/>
    </w:rPr>
  </w:style>
  <w:style w:type="table" w:styleId="a5">
    <w:name w:val="Table Grid"/>
    <w:basedOn w:val="a1"/>
    <w:rsid w:val="000C07A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Char1"/>
    <w:semiHidden/>
    <w:unhideWhenUsed/>
    <w:rsid w:val="00AA20B4"/>
    <w:rPr>
      <w:sz w:val="18"/>
      <w:szCs w:val="18"/>
    </w:rPr>
  </w:style>
  <w:style w:type="character" w:customStyle="1" w:styleId="Char1">
    <w:name w:val="批注框文本 Char"/>
    <w:basedOn w:val="a0"/>
    <w:link w:val="a6"/>
    <w:semiHidden/>
    <w:rsid w:val="00AA20B4"/>
    <w:rPr>
      <w:sz w:val="18"/>
      <w:szCs w:val="18"/>
    </w:rPr>
  </w:style>
  <w:style w:type="paragraph" w:styleId="a7">
    <w:name w:val="Normal (Web)"/>
    <w:basedOn w:val="a"/>
    <w:uiPriority w:val="99"/>
    <w:unhideWhenUsed/>
    <w:rsid w:val="00273B94"/>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273B94"/>
    <w:rPr>
      <w:b/>
      <w:bCs/>
    </w:rPr>
  </w:style>
  <w:style w:type="character" w:customStyle="1" w:styleId="b-free-read-leaf">
    <w:name w:val="b-free-read-leaf"/>
    <w:basedOn w:val="a0"/>
    <w:rsid w:val="00273B94"/>
  </w:style>
  <w:style w:type="paragraph" w:styleId="a9">
    <w:name w:val="annotation text"/>
    <w:basedOn w:val="a"/>
    <w:link w:val="Char2"/>
    <w:unhideWhenUsed/>
    <w:qFormat/>
    <w:rsid w:val="00283A7A"/>
    <w:pPr>
      <w:jc w:val="left"/>
    </w:pPr>
    <w:rPr>
      <w:rFonts w:ascii="Calibri" w:eastAsia="宋体" w:hAnsi="Calibri" w:cs="Times New Roman"/>
      <w:kern w:val="0"/>
      <w:sz w:val="20"/>
      <w:szCs w:val="20"/>
    </w:rPr>
  </w:style>
  <w:style w:type="character" w:customStyle="1" w:styleId="Char2">
    <w:name w:val="批注文字 Char"/>
    <w:basedOn w:val="a0"/>
    <w:link w:val="a9"/>
    <w:rsid w:val="00283A7A"/>
    <w:rPr>
      <w:rFonts w:ascii="Calibri" w:eastAsia="宋体" w:hAnsi="Calibri" w:cs="Times New Roman"/>
      <w:kern w:val="0"/>
      <w:sz w:val="20"/>
      <w:szCs w:val="20"/>
    </w:rPr>
  </w:style>
  <w:style w:type="paragraph" w:styleId="aa">
    <w:name w:val="List Paragraph"/>
    <w:basedOn w:val="a"/>
    <w:uiPriority w:val="99"/>
    <w:qFormat/>
    <w:rsid w:val="00283A7A"/>
    <w:pPr>
      <w:ind w:firstLineChars="200" w:firstLine="420"/>
    </w:pPr>
  </w:style>
  <w:style w:type="character" w:customStyle="1" w:styleId="1Char">
    <w:name w:val="标题 1 Char"/>
    <w:basedOn w:val="a0"/>
    <w:link w:val="1"/>
    <w:rsid w:val="00C653FF"/>
    <w:rPr>
      <w:rFonts w:ascii="华文细黑" w:eastAsia="华文细黑" w:hAnsi="华文细黑" w:cs="Times New Roman"/>
      <w:b/>
      <w:bCs/>
      <w:kern w:val="44"/>
      <w:sz w:val="28"/>
      <w:szCs w:val="28"/>
    </w:rPr>
  </w:style>
  <w:style w:type="character" w:customStyle="1" w:styleId="2Char">
    <w:name w:val="标题 2 Char"/>
    <w:basedOn w:val="a0"/>
    <w:link w:val="2"/>
    <w:rsid w:val="00C653FF"/>
    <w:rPr>
      <w:rFonts w:ascii="Cambria" w:eastAsia="宋体" w:hAnsi="Cambria" w:cs="Times New Roman"/>
      <w:b/>
      <w:bCs/>
      <w:sz w:val="32"/>
      <w:szCs w:val="32"/>
    </w:rPr>
  </w:style>
  <w:style w:type="character" w:customStyle="1" w:styleId="3Char">
    <w:name w:val="标题 3 Char"/>
    <w:basedOn w:val="a0"/>
    <w:link w:val="3"/>
    <w:rsid w:val="00C653FF"/>
    <w:rPr>
      <w:rFonts w:ascii="Times New Roman" w:eastAsia="宋体" w:hAnsi="Times New Roman" w:cs="Times New Roman"/>
      <w:b/>
      <w:bCs/>
      <w:kern w:val="0"/>
      <w:sz w:val="32"/>
      <w:szCs w:val="32"/>
    </w:rPr>
  </w:style>
  <w:style w:type="character" w:customStyle="1" w:styleId="p121">
    <w:name w:val="p121"/>
    <w:rsid w:val="00C653FF"/>
    <w:rPr>
      <w:rFonts w:cs="Times New Roman"/>
      <w:sz w:val="24"/>
      <w:szCs w:val="24"/>
    </w:rPr>
  </w:style>
  <w:style w:type="character" w:customStyle="1" w:styleId="2Char0">
    <w:name w:val="正文文本缩进 2 Char"/>
    <w:link w:val="20"/>
    <w:locked/>
    <w:rsid w:val="00C653FF"/>
    <w:rPr>
      <w:rFonts w:cs="Times New Roman"/>
      <w:sz w:val="24"/>
      <w:szCs w:val="24"/>
    </w:rPr>
  </w:style>
  <w:style w:type="character" w:customStyle="1" w:styleId="Char3">
    <w:name w:val="日期 Char"/>
    <w:link w:val="ab"/>
    <w:locked/>
    <w:rsid w:val="00C653FF"/>
    <w:rPr>
      <w:rFonts w:cs="Times New Roman"/>
      <w:sz w:val="24"/>
      <w:szCs w:val="24"/>
    </w:rPr>
  </w:style>
  <w:style w:type="character" w:customStyle="1" w:styleId="Char4">
    <w:name w:val="正文文本缩进 Char"/>
    <w:link w:val="ac"/>
    <w:locked/>
    <w:rsid w:val="00C653FF"/>
    <w:rPr>
      <w:rFonts w:cs="Times New Roman"/>
      <w:sz w:val="24"/>
      <w:szCs w:val="24"/>
    </w:rPr>
  </w:style>
  <w:style w:type="character" w:styleId="ad">
    <w:name w:val="annotation reference"/>
    <w:uiPriority w:val="99"/>
    <w:semiHidden/>
    <w:rsid w:val="00C653FF"/>
    <w:rPr>
      <w:rFonts w:cs="Times New Roman"/>
      <w:sz w:val="21"/>
      <w:szCs w:val="21"/>
    </w:rPr>
  </w:style>
  <w:style w:type="character" w:customStyle="1" w:styleId="Char5">
    <w:name w:val="批注主题 Char"/>
    <w:link w:val="ae"/>
    <w:semiHidden/>
    <w:locked/>
    <w:rsid w:val="00C653FF"/>
    <w:rPr>
      <w:rFonts w:cs="Times New Roman"/>
      <w:b/>
      <w:bCs/>
      <w:szCs w:val="21"/>
    </w:rPr>
  </w:style>
  <w:style w:type="character" w:styleId="af">
    <w:name w:val="Hyperlink"/>
    <w:rsid w:val="00C653FF"/>
    <w:rPr>
      <w:rFonts w:cs="Times New Roman"/>
      <w:color w:val="0000FF"/>
      <w:u w:val="single"/>
    </w:rPr>
  </w:style>
  <w:style w:type="paragraph" w:customStyle="1" w:styleId="af0">
    <w:rsid w:val="00C653FF"/>
    <w:pPr>
      <w:widowControl w:val="0"/>
      <w:jc w:val="both"/>
    </w:pPr>
  </w:style>
  <w:style w:type="character" w:styleId="af1">
    <w:name w:val="page number"/>
    <w:rsid w:val="00C653FF"/>
    <w:rPr>
      <w:rFonts w:cs="Times New Roman"/>
    </w:rPr>
  </w:style>
  <w:style w:type="character" w:customStyle="1" w:styleId="Char6">
    <w:name w:val="纯文本 Char"/>
    <w:link w:val="af2"/>
    <w:locked/>
    <w:rsid w:val="00C653FF"/>
    <w:rPr>
      <w:rFonts w:ascii="宋体" w:hAnsi="Courier New" w:cs="宋体"/>
      <w:szCs w:val="21"/>
    </w:rPr>
  </w:style>
  <w:style w:type="paragraph" w:customStyle="1" w:styleId="CharCharCharCharCharCharCharCharCharCharCharChar">
    <w:name w:val="Char Char Char Char Char Char Char Char Char Char Char Char"/>
    <w:basedOn w:val="a"/>
    <w:rsid w:val="00C653FF"/>
    <w:pPr>
      <w:widowControl/>
      <w:spacing w:after="160" w:line="240" w:lineRule="exact"/>
      <w:jc w:val="left"/>
    </w:pPr>
    <w:rPr>
      <w:rFonts w:ascii="Verdana" w:eastAsia="宋体" w:hAnsi="Verdana" w:cs="Verdana"/>
      <w:kern w:val="0"/>
      <w:sz w:val="20"/>
      <w:szCs w:val="20"/>
      <w:lang w:eastAsia="en-US"/>
    </w:rPr>
  </w:style>
  <w:style w:type="paragraph" w:customStyle="1" w:styleId="10">
    <w:name w:val="修订1"/>
    <w:semiHidden/>
    <w:rsid w:val="00C653FF"/>
    <w:rPr>
      <w:rFonts w:ascii="Times New Roman" w:eastAsia="宋体" w:hAnsi="Times New Roman" w:cs="Times New Roman"/>
      <w:szCs w:val="21"/>
    </w:rPr>
  </w:style>
  <w:style w:type="paragraph" w:customStyle="1" w:styleId="TOC1">
    <w:name w:val="TOC 标题1"/>
    <w:basedOn w:val="1"/>
    <w:next w:val="a"/>
    <w:rsid w:val="00C653FF"/>
    <w:pPr>
      <w:keepNext/>
      <w:keepLines/>
      <w:widowControl/>
      <w:adjustRightInd/>
      <w:snapToGrid/>
      <w:spacing w:before="480" w:beforeAutospacing="0" w:after="0" w:afterAutospacing="0" w:line="276" w:lineRule="auto"/>
      <w:jc w:val="left"/>
      <w:outlineLvl w:val="9"/>
    </w:pPr>
    <w:rPr>
      <w:rFonts w:ascii="Cambria" w:eastAsia="宋体" w:hAnsi="Cambria" w:cs="Cambria"/>
      <w:color w:val="365F91"/>
      <w:kern w:val="0"/>
    </w:rPr>
  </w:style>
  <w:style w:type="paragraph" w:customStyle="1" w:styleId="CharCharChar">
    <w:name w:val="Char Char Char"/>
    <w:basedOn w:val="a"/>
    <w:rsid w:val="00C653FF"/>
    <w:pPr>
      <w:widowControl/>
      <w:spacing w:after="160" w:line="240" w:lineRule="exact"/>
      <w:jc w:val="left"/>
    </w:pPr>
    <w:rPr>
      <w:rFonts w:ascii="Verdana" w:eastAsia="宋体" w:hAnsi="Verdana" w:cs="Verdana"/>
      <w:kern w:val="0"/>
      <w:sz w:val="20"/>
      <w:szCs w:val="20"/>
      <w:lang w:eastAsia="en-US"/>
    </w:rPr>
  </w:style>
  <w:style w:type="paragraph" w:customStyle="1" w:styleId="2CharCharCharCharCharCharCharCharCharCharCharChar1CharCharCharCharCharCharCharChar1CharCharCharCharCharCharCharCharChar">
    <w:name w:val="正文2 Char Char Char Char Char Char Char Char Char Char Char Char1 Char Char Char Char Char Char Char Char1 Char Char Char Char Char Char Char Char Char"/>
    <w:basedOn w:val="a"/>
    <w:rsid w:val="00C653FF"/>
    <w:pPr>
      <w:widowControl/>
      <w:spacing w:line="400" w:lineRule="exact"/>
      <w:jc w:val="center"/>
    </w:pPr>
    <w:rPr>
      <w:rFonts w:ascii="Verdana" w:eastAsia="宋体" w:hAnsi="Verdana" w:cs="Verdana"/>
      <w:kern w:val="0"/>
      <w:szCs w:val="21"/>
      <w:lang w:eastAsia="en-US"/>
    </w:rPr>
  </w:style>
  <w:style w:type="paragraph" w:customStyle="1" w:styleId="11">
    <w:name w:val="列出段落1"/>
    <w:basedOn w:val="a"/>
    <w:rsid w:val="00C653FF"/>
    <w:pPr>
      <w:ind w:firstLineChars="200" w:firstLine="420"/>
    </w:pPr>
    <w:rPr>
      <w:rFonts w:ascii="Times New Roman" w:eastAsia="宋体" w:hAnsi="Times New Roman" w:cs="Times New Roman"/>
      <w:szCs w:val="21"/>
    </w:rPr>
  </w:style>
  <w:style w:type="paragraph" w:styleId="12">
    <w:name w:val="toc 1"/>
    <w:basedOn w:val="a"/>
    <w:next w:val="a"/>
    <w:semiHidden/>
    <w:rsid w:val="00C653FF"/>
    <w:pPr>
      <w:tabs>
        <w:tab w:val="right" w:leader="dot" w:pos="9530"/>
      </w:tabs>
      <w:spacing w:line="720" w:lineRule="auto"/>
    </w:pPr>
    <w:rPr>
      <w:rFonts w:ascii="Times New Roman" w:eastAsia="宋体" w:hAnsi="Times New Roman" w:cs="Times New Roman"/>
      <w:szCs w:val="21"/>
    </w:rPr>
  </w:style>
  <w:style w:type="paragraph" w:styleId="20">
    <w:name w:val="Body Text Indent 2"/>
    <w:basedOn w:val="a"/>
    <w:link w:val="2Char0"/>
    <w:rsid w:val="00C653FF"/>
    <w:pPr>
      <w:spacing w:after="120" w:line="480" w:lineRule="auto"/>
      <w:ind w:leftChars="200" w:left="420"/>
    </w:pPr>
    <w:rPr>
      <w:rFonts w:cs="Times New Roman"/>
      <w:sz w:val="24"/>
      <w:szCs w:val="24"/>
    </w:rPr>
  </w:style>
  <w:style w:type="character" w:customStyle="1" w:styleId="2Char1">
    <w:name w:val="正文文本缩进 2 Char1"/>
    <w:basedOn w:val="a0"/>
    <w:link w:val="20"/>
    <w:uiPriority w:val="99"/>
    <w:semiHidden/>
    <w:rsid w:val="00C653FF"/>
  </w:style>
  <w:style w:type="paragraph" w:styleId="ab">
    <w:name w:val="Date"/>
    <w:basedOn w:val="a"/>
    <w:next w:val="a"/>
    <w:link w:val="Char3"/>
    <w:rsid w:val="00C653FF"/>
    <w:pPr>
      <w:ind w:leftChars="2500" w:left="100"/>
    </w:pPr>
    <w:rPr>
      <w:rFonts w:cs="Times New Roman"/>
      <w:sz w:val="24"/>
      <w:szCs w:val="24"/>
    </w:rPr>
  </w:style>
  <w:style w:type="character" w:customStyle="1" w:styleId="Char10">
    <w:name w:val="日期 Char1"/>
    <w:basedOn w:val="a0"/>
    <w:link w:val="ab"/>
    <w:uiPriority w:val="99"/>
    <w:semiHidden/>
    <w:rsid w:val="00C653FF"/>
  </w:style>
  <w:style w:type="paragraph" w:styleId="af2">
    <w:name w:val="Plain Text"/>
    <w:basedOn w:val="a"/>
    <w:link w:val="Char6"/>
    <w:rsid w:val="00C653FF"/>
    <w:rPr>
      <w:rFonts w:ascii="宋体" w:hAnsi="Courier New" w:cs="宋体"/>
      <w:szCs w:val="21"/>
    </w:rPr>
  </w:style>
  <w:style w:type="character" w:customStyle="1" w:styleId="Char11">
    <w:name w:val="纯文本 Char1"/>
    <w:basedOn w:val="a0"/>
    <w:link w:val="af2"/>
    <w:uiPriority w:val="99"/>
    <w:semiHidden/>
    <w:rsid w:val="00C653FF"/>
    <w:rPr>
      <w:rFonts w:ascii="宋体" w:eastAsia="宋体" w:hAnsi="Courier New" w:cs="Courier New"/>
      <w:szCs w:val="21"/>
    </w:rPr>
  </w:style>
  <w:style w:type="paragraph" w:styleId="ac">
    <w:name w:val="Body Text Indent"/>
    <w:basedOn w:val="a"/>
    <w:link w:val="Char4"/>
    <w:rsid w:val="00C653FF"/>
    <w:pPr>
      <w:spacing w:line="360" w:lineRule="auto"/>
      <w:ind w:firstLineChars="227" w:firstLine="636"/>
    </w:pPr>
    <w:rPr>
      <w:rFonts w:cs="Times New Roman"/>
      <w:sz w:val="24"/>
      <w:szCs w:val="24"/>
    </w:rPr>
  </w:style>
  <w:style w:type="character" w:customStyle="1" w:styleId="Char12">
    <w:name w:val="正文文本缩进 Char1"/>
    <w:basedOn w:val="a0"/>
    <w:link w:val="ac"/>
    <w:uiPriority w:val="99"/>
    <w:semiHidden/>
    <w:rsid w:val="00C653FF"/>
  </w:style>
  <w:style w:type="paragraph" w:styleId="ae">
    <w:name w:val="annotation subject"/>
    <w:basedOn w:val="a9"/>
    <w:next w:val="a9"/>
    <w:link w:val="Char5"/>
    <w:semiHidden/>
    <w:rsid w:val="00C653FF"/>
    <w:rPr>
      <w:rFonts w:asciiTheme="minorHAnsi" w:eastAsiaTheme="minorEastAsia" w:hAnsiTheme="minorHAnsi"/>
      <w:b/>
      <w:bCs/>
      <w:kern w:val="2"/>
      <w:sz w:val="21"/>
      <w:szCs w:val="21"/>
    </w:rPr>
  </w:style>
  <w:style w:type="character" w:customStyle="1" w:styleId="Char13">
    <w:name w:val="批注主题 Char1"/>
    <w:basedOn w:val="Char2"/>
    <w:link w:val="ae"/>
    <w:uiPriority w:val="99"/>
    <w:semiHidden/>
    <w:rsid w:val="00C653FF"/>
    <w:rPr>
      <w:b/>
      <w:bCs/>
    </w:rPr>
  </w:style>
  <w:style w:type="paragraph" w:styleId="af3">
    <w:name w:val="Title"/>
    <w:basedOn w:val="a"/>
    <w:next w:val="a"/>
    <w:link w:val="Char7"/>
    <w:qFormat/>
    <w:rsid w:val="00C653FF"/>
    <w:pPr>
      <w:spacing w:before="240" w:after="60"/>
      <w:jc w:val="center"/>
      <w:outlineLvl w:val="0"/>
    </w:pPr>
    <w:rPr>
      <w:rFonts w:ascii="Calibri Light" w:eastAsia="宋体" w:hAnsi="Calibri Light" w:cs="Times New Roman"/>
      <w:b/>
      <w:bCs/>
      <w:sz w:val="32"/>
      <w:szCs w:val="32"/>
    </w:rPr>
  </w:style>
  <w:style w:type="character" w:customStyle="1" w:styleId="Char7">
    <w:name w:val="标题 Char"/>
    <w:basedOn w:val="a0"/>
    <w:link w:val="af3"/>
    <w:rsid w:val="00C653FF"/>
    <w:rPr>
      <w:rFonts w:ascii="Calibri Light" w:eastAsia="宋体" w:hAnsi="Calibri Light" w:cs="Times New Roman"/>
      <w:b/>
      <w:bCs/>
      <w:sz w:val="32"/>
      <w:szCs w:val="32"/>
    </w:rPr>
  </w:style>
  <w:style w:type="character" w:styleId="af4">
    <w:name w:val="FollowedHyperlink"/>
    <w:basedOn w:val="a0"/>
    <w:uiPriority w:val="99"/>
    <w:semiHidden/>
    <w:unhideWhenUsed/>
    <w:rsid w:val="00C653F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85958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339</TotalTime>
  <Pages>42</Pages>
  <Words>3662</Words>
  <Characters>20879</Characters>
  <Application>Microsoft Office Word</Application>
  <DocSecurity>0</DocSecurity>
  <Lines>173</Lines>
  <Paragraphs>48</Paragraphs>
  <ScaleCrop>false</ScaleCrop>
  <Company>P R C</Company>
  <LinksUpToDate>false</LinksUpToDate>
  <CharactersWithSpaces>24493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施正杰</dc:creator>
  <cp:lastModifiedBy>程玲玲</cp:lastModifiedBy>
  <cp:revision>54</cp:revision>
  <cp:lastPrinted>2022-06-20T02:58:00Z</cp:lastPrinted>
  <dcterms:created xsi:type="dcterms:W3CDTF">2023-06-06T03:48:00Z</dcterms:created>
  <dcterms:modified xsi:type="dcterms:W3CDTF">2023-11-22T00:51:00Z</dcterms:modified>
</cp:coreProperties>
</file>