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B-1区</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面积为342.63平方米，具体以实物现状为准（针对湖滨名宫裙楼第四层公用露台的使用面积以所承租第四层内的面积占第四层总面积比例划分所得，具体面积及其范围以</w:t>
      </w:r>
      <w:r>
        <w:rPr>
          <w:rFonts w:hint="eastAsia" w:ascii="仿宋" w:hAnsi="仿宋" w:eastAsia="仿宋" w:cs="仿宋"/>
          <w:sz w:val="24"/>
          <w:lang w:eastAsia="zh-CN"/>
        </w:rPr>
        <w:t>甲方或代理方</w:t>
      </w:r>
      <w:r>
        <w:rPr>
          <w:rFonts w:hint="eastAsia" w:ascii="仿宋" w:hAnsi="仿宋" w:eastAsia="仿宋" w:cs="仿宋"/>
          <w:sz w:val="24"/>
        </w:rPr>
        <w:t>确认为准，</w:t>
      </w:r>
      <w:r>
        <w:rPr>
          <w:rFonts w:hint="eastAsia" w:ascii="仿宋" w:hAnsi="仿宋" w:eastAsia="仿宋" w:cs="仿宋"/>
          <w:sz w:val="24"/>
          <w:lang w:eastAsia="zh-CN"/>
        </w:rPr>
        <w:t>承租方</w:t>
      </w:r>
      <w:r>
        <w:rPr>
          <w:rFonts w:hint="eastAsia" w:ascii="仿宋" w:hAnsi="仿宋" w:eastAsia="仿宋" w:cs="仿宋"/>
          <w:sz w:val="24"/>
        </w:rPr>
        <w:t>不得有异议）；类型：房屋；结构等级：良好；完损等级：完好。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w:t>
      </w:r>
      <w:r>
        <w:rPr>
          <w:rFonts w:hint="eastAsia" w:ascii="仿宋" w:hAnsi="仿宋" w:eastAsia="仿宋" w:cs="仿宋"/>
          <w:position w:val="6"/>
          <w:sz w:val="24"/>
          <w:lang w:val="en-US" w:eastAsia="zh-CN"/>
        </w:rPr>
        <w:t>察看</w:t>
      </w:r>
      <w:r>
        <w:rPr>
          <w:rFonts w:hint="eastAsia" w:ascii="仿宋" w:hAnsi="仿宋" w:eastAsia="仿宋" w:cs="仿宋"/>
          <w:position w:val="6"/>
          <w:sz w:val="24"/>
        </w:rPr>
        <w:t>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bookmarkStart w:id="0" w:name="_GoBack"/>
      <w:bookmarkEnd w:id="0"/>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595E4B50">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55DA070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FAE869B">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u w:val="none"/>
          <w:lang w:val="en-US" w:eastAsia="zh-CN"/>
        </w:rPr>
        <w:t>；合计月租金为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1606EC84">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lang w:val="en-US" w:eastAsia="zh-CN"/>
        </w:rPr>
        <w:t>月租金</w:t>
      </w:r>
      <w:r>
        <w:rPr>
          <w:rFonts w:hint="eastAsia" w:ascii="仿宋" w:hAnsi="仿宋" w:eastAsia="仿宋" w:cs="仿宋"/>
          <w:bCs/>
          <w:position w:val="6"/>
          <w:sz w:val="24"/>
        </w:rPr>
        <w:t>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lang w:val="en-US" w:eastAsia="zh-CN"/>
        </w:rPr>
        <w:t>月</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32BF2F2D">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68413053">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4AF65C05">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7A85B022">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3DC8F516">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3AACE4FC">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B4A99D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2989E04C">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w:t>
      </w:r>
      <w:r>
        <w:rPr>
          <w:rFonts w:hint="eastAsia" w:ascii="仿宋" w:hAnsi="仿宋" w:eastAsia="仿宋" w:cs="仿宋"/>
          <w:position w:val="6"/>
          <w:sz w:val="24"/>
          <w:lang w:val="en-US" w:eastAsia="zh-CN"/>
        </w:rPr>
        <w:t>保证金</w:t>
      </w:r>
      <w:r>
        <w:rPr>
          <w:rFonts w:hint="eastAsia" w:ascii="仿宋" w:hAnsi="仿宋" w:eastAsia="仿宋" w:cs="仿宋"/>
          <w:position w:val="6"/>
          <w:sz w:val="24"/>
        </w:rPr>
        <w:t>），即人民币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182862EE">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44B211F2">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45BD71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0E585F1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F916FE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48F3C21">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4CFFC80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006039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4F885C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3281E36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592384C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748DBB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BCF45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625CBE10">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504BFDF4">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163D66E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04A8F92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A82913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5944810">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B18D85E">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76406D1">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6B1A89CC">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EC851D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2F110EC6">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285A81D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6331FB7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3DBE695">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3AD7F44">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7BF6D17D">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2570676E">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B86455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01C1C254">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094467B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7A8A4D5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9BC102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DDB5D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555D7602">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15246E85">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3C5E254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69CC1783">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718D415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3BFD1DC5">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3CAE188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6976965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1E82E76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337B5816">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22B7CC9C">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4665CD69">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70AC53B6">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9F09937">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2BC20D5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19D217F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16A42231">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0C7D15B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521ECE7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68E81ABA">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68B2FF9F">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45CFD739">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4F3AB6C0">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4BC856BE">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553C1B3F">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9FAA3F7">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75E42A06">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23C3429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7418F8AC">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1985FD6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9FE02AD">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05A75A99">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9C0828E">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77CAD042">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7AD326AB">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731FEEAC">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3CF0AA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78962AC9">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3344432E">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606C0C06">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779CBAC1">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904D81E">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7F6157ED">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209F28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FA511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6041FAC1">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44AD134">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31F96C75">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749BCE5">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753C7EA1">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37CE0A4">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7FFDFF99">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4365A278">
      <w:pPr>
        <w:pStyle w:val="8"/>
        <w:spacing w:line="320" w:lineRule="exact"/>
        <w:ind w:firstLine="241" w:firstLineChars="100"/>
        <w:rPr>
          <w:rFonts w:hint="eastAsia" w:ascii="仿宋" w:hAnsi="仿宋" w:eastAsia="仿宋" w:cs="仿宋"/>
          <w:b/>
          <w:bCs/>
          <w:szCs w:val="20"/>
        </w:rPr>
      </w:pPr>
    </w:p>
    <w:p w14:paraId="20EF5B60">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7A347495">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34F21358">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66E7EF3D">
      <w:pPr>
        <w:pStyle w:val="8"/>
        <w:spacing w:line="320" w:lineRule="exact"/>
        <w:jc w:val="right"/>
        <w:rPr>
          <w:rFonts w:hint="eastAsia" w:ascii="仿宋" w:hAnsi="仿宋" w:eastAsia="仿宋" w:cs="仿宋"/>
          <w:b/>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8588BA0">
      <w:pPr>
        <w:pStyle w:val="8"/>
        <w:spacing w:line="320" w:lineRule="exact"/>
        <w:jc w:val="left"/>
        <w:rPr>
          <w:rFonts w:hint="eastAsia" w:ascii="仿宋" w:hAnsi="仿宋" w:eastAsia="仿宋" w:cs="仿宋"/>
        </w:rPr>
      </w:pPr>
    </w:p>
    <w:p w14:paraId="3C4CE633">
      <w:pPr>
        <w:pStyle w:val="8"/>
        <w:spacing w:line="320" w:lineRule="exact"/>
        <w:jc w:val="left"/>
        <w:rPr>
          <w:rFonts w:hint="eastAsia" w:ascii="仿宋" w:hAnsi="仿宋" w:eastAsia="仿宋" w:cs="仿宋"/>
        </w:rPr>
      </w:pPr>
    </w:p>
    <w:p w14:paraId="4F62D94D">
      <w:pPr>
        <w:pStyle w:val="8"/>
        <w:spacing w:line="320" w:lineRule="exact"/>
        <w:jc w:val="left"/>
        <w:rPr>
          <w:rFonts w:hint="eastAsia" w:ascii="仿宋" w:hAnsi="仿宋" w:eastAsia="仿宋" w:cs="仿宋"/>
        </w:rPr>
      </w:pPr>
    </w:p>
    <w:p w14:paraId="0665EF0C">
      <w:pPr>
        <w:pStyle w:val="8"/>
        <w:spacing w:line="320" w:lineRule="exact"/>
        <w:jc w:val="left"/>
        <w:rPr>
          <w:rFonts w:hint="eastAsia" w:ascii="仿宋" w:hAnsi="仿宋" w:eastAsia="仿宋" w:cs="仿宋"/>
        </w:rPr>
      </w:pPr>
    </w:p>
    <w:p w14:paraId="5F9CEB51">
      <w:pPr>
        <w:pStyle w:val="8"/>
        <w:spacing w:line="320" w:lineRule="exact"/>
        <w:jc w:val="left"/>
        <w:rPr>
          <w:rFonts w:hint="eastAsia" w:ascii="仿宋" w:hAnsi="仿宋" w:eastAsia="仿宋" w:cs="仿宋"/>
        </w:rPr>
      </w:pPr>
    </w:p>
    <w:p w14:paraId="6632D9DA">
      <w:pPr>
        <w:pStyle w:val="8"/>
        <w:spacing w:line="320" w:lineRule="exact"/>
        <w:jc w:val="left"/>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02DE705A"/>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9581E"/>
    <w:rsid w:val="0B28060D"/>
    <w:rsid w:val="1619581E"/>
    <w:rsid w:val="2BC61218"/>
    <w:rsid w:val="2C502044"/>
    <w:rsid w:val="3A1D4845"/>
    <w:rsid w:val="6C9B1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9682</Words>
  <Characters>9873</Characters>
  <Lines>0</Lines>
  <Paragraphs>0</Paragraphs>
  <TotalTime>5</TotalTime>
  <ScaleCrop>false</ScaleCrop>
  <LinksUpToDate>false</LinksUpToDate>
  <CharactersWithSpaces>10767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2026-01-29T09:43:00Z</dcterms:created>
  <dc:creator>盛</dc:creator>
  <cp:lastModifiedBy>盛</cp:lastModifiedBy>
  <dcterms:modified xsi:type="dcterms:W3CDTF">2026-04-12T01:08:25Z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CAB4D4CBC6584183A802E20CF1AD7969_11</vt:lpwstr>
  </property>
  <property fmtid="{D5CDD505-2E9C-101B-9397-08002B2CF9AE}" pid="4" name="KSOTemplateDocerSaveRecord">
    <vt:lpwstr>eyJoZGlkIjoiN2Q2NjVmYjQ5NTljMGY3ZjQ0OTVmNDYyOGQ0YTc1OTQiLCJ1c2VySWQiOiI1NTkyNDM1MTYifQ==</vt:lpwstr>
  </property>
</Properties>
</file>